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67" w:rsidRDefault="00B03D67" w:rsidP="000E7B0C">
      <w:pPr>
        <w:jc w:val="both"/>
        <w:rPr>
          <w:rFonts w:ascii="Arial" w:hAnsi="Arial" w:cs="Arial"/>
          <w:b/>
          <w:bCs/>
          <w:color w:val="000000"/>
          <w:sz w:val="28"/>
          <w:szCs w:val="28"/>
        </w:rPr>
      </w:pPr>
      <w:r w:rsidRPr="008C22AC">
        <w:rPr>
          <w:rFonts w:ascii="Arial" w:hAnsi="Arial" w:cs="Arial"/>
          <w:noProof/>
          <w:color w:val="000000"/>
          <w:sz w:val="24"/>
          <w:szCs w:val="24"/>
          <w:bdr w:val="none" w:sz="0" w:space="0" w:color="auto" w:frame="1"/>
          <w:lang w:eastAsia="es-ES"/>
        </w:rPr>
        <w:drawing>
          <wp:inline distT="0" distB="0" distL="0" distR="0" wp14:anchorId="6451364C" wp14:editId="1A9CEEB5">
            <wp:extent cx="1076325" cy="1076325"/>
            <wp:effectExtent l="0" t="0" r="9525" b="9525"/>
            <wp:docPr id="1" name="Imagen 1" descr="QqYZUloRpMfzVKrPV6wZLHLbiV9uoUWSMnDBXvNk_KfMd3lPvkLZIk9H33CuP9GCAOaiIPYSTR9nCikt0WYx0VMlL3bxNJ_ikXYZIr00G-7rJlVRZNmEmMwgu3p_GReINg0KHGDfWnR6bdG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YZUloRpMfzVKrPV6wZLHLbiV9uoUWSMnDBXvNk_KfMd3lPvkLZIk9H33CuP9GCAOaiIPYSTR9nCikt0WYx0VMlL3bxNJ_ikXYZIr00G-7rJlVRZNmEmMwgu3p_GReINg0KHGDfWnR6bdGE9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CE02A7" w:rsidRDefault="00CE02A7" w:rsidP="007E5A83">
      <w:pPr>
        <w:jc w:val="both"/>
        <w:rPr>
          <w:rFonts w:ascii="Arial" w:hAnsi="Arial" w:cs="Arial"/>
          <w:b/>
          <w:bCs/>
          <w:color w:val="000000"/>
          <w:sz w:val="28"/>
          <w:szCs w:val="28"/>
        </w:rPr>
      </w:pPr>
    </w:p>
    <w:p w:rsidR="007E5A83" w:rsidRPr="00D023C7" w:rsidRDefault="00B03D67" w:rsidP="007E5A83">
      <w:pPr>
        <w:jc w:val="both"/>
        <w:rPr>
          <w:rFonts w:ascii="Arial" w:hAnsi="Arial" w:cs="Arial"/>
          <w:b/>
          <w:bCs/>
          <w:color w:val="000000"/>
          <w:sz w:val="24"/>
          <w:szCs w:val="24"/>
        </w:rPr>
      </w:pPr>
      <w:r w:rsidRPr="00D023C7">
        <w:rPr>
          <w:rFonts w:ascii="Arial" w:hAnsi="Arial" w:cs="Arial"/>
          <w:b/>
          <w:bCs/>
          <w:color w:val="000000"/>
          <w:sz w:val="24"/>
          <w:szCs w:val="24"/>
        </w:rPr>
        <w:t>M</w:t>
      </w:r>
      <w:r w:rsidR="000E7B0C" w:rsidRPr="00D023C7">
        <w:rPr>
          <w:rFonts w:ascii="Arial" w:hAnsi="Arial" w:cs="Arial"/>
          <w:b/>
          <w:bCs/>
          <w:color w:val="000000"/>
          <w:sz w:val="24"/>
          <w:szCs w:val="24"/>
        </w:rPr>
        <w:t>OCIÓN PA</w:t>
      </w:r>
      <w:r w:rsidR="00271C5B" w:rsidRPr="00D023C7">
        <w:rPr>
          <w:rFonts w:ascii="Arial" w:hAnsi="Arial" w:cs="Arial"/>
          <w:b/>
          <w:bCs/>
          <w:color w:val="000000"/>
          <w:sz w:val="24"/>
          <w:szCs w:val="24"/>
        </w:rPr>
        <w:t>RA ADECUAR EL ENTORNO DEL PARQUE</w:t>
      </w:r>
      <w:r w:rsidR="000E7B0C" w:rsidRPr="00D023C7">
        <w:rPr>
          <w:rFonts w:ascii="Arial" w:hAnsi="Arial" w:cs="Arial"/>
          <w:b/>
          <w:bCs/>
          <w:color w:val="000000"/>
          <w:sz w:val="24"/>
          <w:szCs w:val="24"/>
        </w:rPr>
        <w:t xml:space="preserve"> FELIPE VI</w:t>
      </w:r>
      <w:r w:rsidR="007E5A83" w:rsidRPr="00D023C7">
        <w:rPr>
          <w:rFonts w:ascii="Arial" w:hAnsi="Arial" w:cs="Arial"/>
          <w:b/>
          <w:bCs/>
          <w:color w:val="000000"/>
          <w:sz w:val="24"/>
          <w:szCs w:val="24"/>
        </w:rPr>
        <w:t xml:space="preserve"> </w:t>
      </w:r>
      <w:r w:rsidR="007E5A83" w:rsidRPr="00D023C7">
        <w:rPr>
          <w:rFonts w:ascii="Arial" w:hAnsi="Arial" w:cs="Arial"/>
          <w:color w:val="00B050"/>
          <w:sz w:val="24"/>
          <w:szCs w:val="24"/>
        </w:rPr>
        <w:t xml:space="preserve"> </w:t>
      </w:r>
      <w:r w:rsidR="007E5A83" w:rsidRPr="00D023C7">
        <w:rPr>
          <w:rFonts w:ascii="Arial" w:hAnsi="Arial" w:cs="Arial"/>
          <w:b/>
          <w:bCs/>
          <w:color w:val="000000"/>
          <w:sz w:val="24"/>
          <w:szCs w:val="24"/>
        </w:rPr>
        <w:t>GARANTIZANDO EL ACCESO PEATONAL DESDE TODAS LAS CALLES</w:t>
      </w:r>
    </w:p>
    <w:p w:rsidR="000E7B0C" w:rsidRPr="00D023C7" w:rsidRDefault="000E7B0C" w:rsidP="000E7B0C">
      <w:pPr>
        <w:pStyle w:val="NormalWeb"/>
        <w:spacing w:before="0" w:beforeAutospacing="0" w:after="200" w:afterAutospacing="0"/>
        <w:jc w:val="both"/>
        <w:rPr>
          <w:rFonts w:ascii="Arial" w:hAnsi="Arial" w:cs="Arial"/>
          <w:b/>
          <w:bCs/>
          <w:color w:val="000000"/>
        </w:rPr>
      </w:pPr>
      <w:r w:rsidRPr="00D023C7">
        <w:rPr>
          <w:rFonts w:ascii="Arial" w:hAnsi="Arial" w:cs="Arial"/>
          <w:b/>
          <w:bCs/>
          <w:color w:val="000000"/>
        </w:rPr>
        <w:t>PLENO ORDINARIO DEL AYUNTAMIENTO DE LOGROÑO DE 3 DE JUNIO DE 2021</w:t>
      </w:r>
    </w:p>
    <w:p w:rsidR="00D023C7" w:rsidRDefault="00D023C7" w:rsidP="004957E9">
      <w:pPr>
        <w:spacing w:line="360" w:lineRule="auto"/>
        <w:jc w:val="both"/>
        <w:rPr>
          <w:rFonts w:ascii="Arial" w:hAnsi="Arial" w:cs="Arial"/>
          <w:color w:val="000000"/>
          <w:sz w:val="24"/>
          <w:szCs w:val="24"/>
        </w:rPr>
      </w:pPr>
    </w:p>
    <w:p w:rsidR="000E7B0C" w:rsidRPr="00D023C7" w:rsidRDefault="000E7B0C" w:rsidP="004957E9">
      <w:pPr>
        <w:spacing w:line="360" w:lineRule="auto"/>
        <w:jc w:val="both"/>
        <w:rPr>
          <w:rFonts w:ascii="Arial" w:hAnsi="Arial" w:cs="Arial"/>
          <w:color w:val="000000"/>
          <w:sz w:val="24"/>
          <w:szCs w:val="24"/>
        </w:rPr>
      </w:pPr>
      <w:r w:rsidRPr="00D023C7">
        <w:rPr>
          <w:rFonts w:ascii="Arial" w:hAnsi="Arial" w:cs="Arial"/>
          <w:color w:val="000000"/>
          <w:sz w:val="24"/>
          <w:szCs w:val="24"/>
        </w:rPr>
        <w:t>El Grupo Municipal del Partido Popular en el Ayuntamiento de Logroño, al amparo de lo dispuesto en el artículo 73 y siguientes del Reglamento Orgánico del Pleno, presenta al Pleno del Ayuntamiento la sigu</w:t>
      </w:r>
      <w:r w:rsidR="001145F9" w:rsidRPr="00D023C7">
        <w:rPr>
          <w:rFonts w:ascii="Arial" w:hAnsi="Arial" w:cs="Arial"/>
          <w:color w:val="000000"/>
          <w:sz w:val="24"/>
          <w:szCs w:val="24"/>
        </w:rPr>
        <w:t xml:space="preserve">iente Moción propositiva </w:t>
      </w:r>
      <w:r w:rsidRPr="00D023C7">
        <w:rPr>
          <w:rFonts w:ascii="Arial" w:hAnsi="Arial" w:cs="Arial"/>
          <w:color w:val="000000"/>
          <w:sz w:val="24"/>
          <w:szCs w:val="24"/>
        </w:rPr>
        <w:t xml:space="preserve"> </w:t>
      </w:r>
      <w:r w:rsidR="003D02B1" w:rsidRPr="00D023C7">
        <w:rPr>
          <w:rFonts w:ascii="Arial" w:hAnsi="Arial" w:cs="Arial"/>
          <w:color w:val="000000"/>
          <w:sz w:val="24"/>
          <w:szCs w:val="24"/>
        </w:rPr>
        <w:t>para adecuar el entorno del parque Felipe VI garantizando el acceso peatonal desde todas las calles.</w:t>
      </w:r>
    </w:p>
    <w:p w:rsidR="00D023C7" w:rsidRDefault="00D023C7" w:rsidP="004957E9">
      <w:pPr>
        <w:pStyle w:val="NormalWeb"/>
        <w:spacing w:before="0" w:beforeAutospacing="0" w:after="200" w:afterAutospacing="0" w:line="360" w:lineRule="auto"/>
        <w:jc w:val="center"/>
        <w:rPr>
          <w:rFonts w:ascii="Arial" w:hAnsi="Arial" w:cs="Arial"/>
          <w:b/>
          <w:bCs/>
          <w:color w:val="000000"/>
        </w:rPr>
      </w:pPr>
    </w:p>
    <w:p w:rsidR="000E7B0C" w:rsidRPr="00D023C7" w:rsidRDefault="000E7B0C" w:rsidP="004957E9">
      <w:pPr>
        <w:pStyle w:val="NormalWeb"/>
        <w:spacing w:before="0" w:beforeAutospacing="0" w:after="200" w:afterAutospacing="0" w:line="360" w:lineRule="auto"/>
        <w:jc w:val="center"/>
        <w:rPr>
          <w:rFonts w:ascii="Arial" w:hAnsi="Arial" w:cs="Arial"/>
          <w:b/>
          <w:bCs/>
          <w:color w:val="000000"/>
        </w:rPr>
      </w:pPr>
      <w:r w:rsidRPr="00D023C7">
        <w:rPr>
          <w:rFonts w:ascii="Arial" w:hAnsi="Arial" w:cs="Arial"/>
          <w:b/>
          <w:bCs/>
          <w:color w:val="000000"/>
        </w:rPr>
        <w:t>ANTECEDENTES</w:t>
      </w:r>
    </w:p>
    <w:p w:rsidR="004B4DA7" w:rsidRPr="00D023C7" w:rsidRDefault="00271C5B" w:rsidP="004957E9">
      <w:pPr>
        <w:spacing w:line="360" w:lineRule="auto"/>
        <w:jc w:val="both"/>
        <w:rPr>
          <w:rFonts w:ascii="Arial" w:hAnsi="Arial" w:cs="Arial"/>
          <w:color w:val="000000"/>
          <w:sz w:val="24"/>
          <w:szCs w:val="24"/>
        </w:rPr>
      </w:pPr>
      <w:r w:rsidRPr="00D023C7">
        <w:rPr>
          <w:rFonts w:ascii="Arial" w:hAnsi="Arial" w:cs="Arial"/>
          <w:color w:val="000000"/>
          <w:sz w:val="24"/>
          <w:szCs w:val="24"/>
        </w:rPr>
        <w:t xml:space="preserve">A modo de introducción diremos que ya en mayo de 2019, </w:t>
      </w:r>
      <w:r w:rsidR="004B4DA7" w:rsidRPr="00D023C7">
        <w:rPr>
          <w:rFonts w:ascii="Arial" w:hAnsi="Arial" w:cs="Arial"/>
          <w:color w:val="000000"/>
          <w:sz w:val="24"/>
          <w:szCs w:val="24"/>
        </w:rPr>
        <w:t xml:space="preserve">tras un </w:t>
      </w:r>
      <w:r w:rsidRPr="00D023C7">
        <w:rPr>
          <w:rFonts w:ascii="Arial" w:hAnsi="Arial" w:cs="Arial"/>
          <w:color w:val="000000"/>
          <w:sz w:val="24"/>
          <w:szCs w:val="24"/>
        </w:rPr>
        <w:t>E</w:t>
      </w:r>
      <w:r w:rsidR="004B4DA7" w:rsidRPr="00D023C7">
        <w:rPr>
          <w:rFonts w:ascii="Arial" w:hAnsi="Arial" w:cs="Arial"/>
          <w:color w:val="000000"/>
          <w:sz w:val="24"/>
          <w:szCs w:val="24"/>
        </w:rPr>
        <w:t>studio e</w:t>
      </w:r>
      <w:r w:rsidRPr="00D023C7">
        <w:rPr>
          <w:rFonts w:ascii="Arial" w:hAnsi="Arial" w:cs="Arial"/>
          <w:color w:val="000000"/>
          <w:sz w:val="24"/>
          <w:szCs w:val="24"/>
        </w:rPr>
        <w:t>f</w:t>
      </w:r>
      <w:r w:rsidR="004B4DA7" w:rsidRPr="00D023C7">
        <w:rPr>
          <w:rFonts w:ascii="Arial" w:hAnsi="Arial" w:cs="Arial"/>
          <w:color w:val="000000"/>
          <w:sz w:val="24"/>
          <w:szCs w:val="24"/>
        </w:rPr>
        <w:t xml:space="preserve">ectuado por </w:t>
      </w:r>
      <w:r w:rsidRPr="00D023C7">
        <w:rPr>
          <w:rFonts w:ascii="Arial" w:hAnsi="Arial" w:cs="Arial"/>
          <w:color w:val="000000"/>
          <w:sz w:val="24"/>
          <w:szCs w:val="24"/>
        </w:rPr>
        <w:t xml:space="preserve"> </w:t>
      </w:r>
      <w:r w:rsidR="0033797E" w:rsidRPr="00D023C7">
        <w:rPr>
          <w:rFonts w:ascii="Arial" w:hAnsi="Arial" w:cs="Arial"/>
          <w:color w:val="000000"/>
          <w:sz w:val="24"/>
          <w:szCs w:val="24"/>
        </w:rPr>
        <w:t>Open Street Maps</w:t>
      </w:r>
      <w:r w:rsidRPr="00D023C7">
        <w:rPr>
          <w:rFonts w:ascii="Arial" w:hAnsi="Arial" w:cs="Arial"/>
          <w:color w:val="000000"/>
          <w:sz w:val="24"/>
          <w:szCs w:val="24"/>
        </w:rPr>
        <w:t>,</w:t>
      </w:r>
      <w:r w:rsidR="0033797E" w:rsidRPr="00D023C7">
        <w:rPr>
          <w:rFonts w:ascii="Arial" w:hAnsi="Arial" w:cs="Arial"/>
          <w:color w:val="000000"/>
          <w:sz w:val="24"/>
          <w:szCs w:val="24"/>
        </w:rPr>
        <w:t xml:space="preserve"> </w:t>
      </w:r>
      <w:r w:rsidRPr="00D023C7">
        <w:rPr>
          <w:rFonts w:ascii="Arial" w:hAnsi="Arial" w:cs="Arial"/>
          <w:color w:val="000000"/>
          <w:sz w:val="24"/>
          <w:szCs w:val="24"/>
        </w:rPr>
        <w:t>sobre las ciudades con mayor superficie de parques por persona</w:t>
      </w:r>
      <w:r w:rsidR="0033797E" w:rsidRPr="00D023C7">
        <w:rPr>
          <w:rFonts w:ascii="Arial" w:hAnsi="Arial" w:cs="Arial"/>
          <w:color w:val="000000"/>
          <w:sz w:val="24"/>
          <w:szCs w:val="24"/>
        </w:rPr>
        <w:t xml:space="preserve"> </w:t>
      </w:r>
      <w:r w:rsidRPr="00D023C7">
        <w:rPr>
          <w:rFonts w:ascii="Arial" w:hAnsi="Arial" w:cs="Arial"/>
          <w:color w:val="000000"/>
          <w:sz w:val="24"/>
          <w:szCs w:val="24"/>
        </w:rPr>
        <w:t xml:space="preserve">se </w:t>
      </w:r>
      <w:r w:rsidR="004B4DA7" w:rsidRPr="00D023C7">
        <w:rPr>
          <w:rFonts w:ascii="Arial" w:hAnsi="Arial" w:cs="Arial"/>
          <w:color w:val="000000"/>
          <w:sz w:val="24"/>
          <w:szCs w:val="24"/>
        </w:rPr>
        <w:t>colocó a Logroño en la posición número 6 entre las capitales más verdes del mundo</w:t>
      </w:r>
      <w:r w:rsidRPr="00D023C7">
        <w:rPr>
          <w:rFonts w:ascii="Arial" w:hAnsi="Arial" w:cs="Arial"/>
          <w:color w:val="000000"/>
          <w:sz w:val="24"/>
          <w:szCs w:val="24"/>
        </w:rPr>
        <w:t>.</w:t>
      </w:r>
      <w:r w:rsidR="000126DB" w:rsidRPr="00D023C7">
        <w:rPr>
          <w:rFonts w:ascii="Arial" w:hAnsi="Arial" w:cs="Arial"/>
          <w:color w:val="000000"/>
          <w:sz w:val="24"/>
          <w:szCs w:val="24"/>
        </w:rPr>
        <w:t xml:space="preserve"> </w:t>
      </w:r>
      <w:r w:rsidRPr="00D023C7">
        <w:rPr>
          <w:rFonts w:ascii="Arial" w:hAnsi="Arial" w:cs="Arial"/>
          <w:color w:val="000000"/>
          <w:sz w:val="24"/>
          <w:szCs w:val="24"/>
        </w:rPr>
        <w:t>Así</w:t>
      </w:r>
      <w:r w:rsidR="000126DB" w:rsidRPr="00D023C7">
        <w:rPr>
          <w:rFonts w:ascii="Arial" w:hAnsi="Arial" w:cs="Arial"/>
          <w:color w:val="000000"/>
          <w:sz w:val="24"/>
          <w:szCs w:val="24"/>
        </w:rPr>
        <w:t>,</w:t>
      </w:r>
      <w:r w:rsidRPr="00D023C7">
        <w:rPr>
          <w:rFonts w:ascii="Arial" w:hAnsi="Arial" w:cs="Arial"/>
          <w:color w:val="000000"/>
          <w:sz w:val="24"/>
          <w:szCs w:val="24"/>
        </w:rPr>
        <w:t xml:space="preserve"> en esa fecha se concluía que </w:t>
      </w:r>
      <w:r w:rsidR="004B4DA7" w:rsidRPr="00D023C7">
        <w:rPr>
          <w:rFonts w:ascii="Arial" w:hAnsi="Arial" w:cs="Arial"/>
          <w:color w:val="000000"/>
          <w:sz w:val="24"/>
          <w:szCs w:val="24"/>
        </w:rPr>
        <w:t>Logroño ocupa</w:t>
      </w:r>
      <w:r w:rsidRPr="00D023C7">
        <w:rPr>
          <w:rFonts w:ascii="Arial" w:hAnsi="Arial" w:cs="Arial"/>
          <w:color w:val="000000"/>
          <w:sz w:val="24"/>
          <w:szCs w:val="24"/>
        </w:rPr>
        <w:t>ba</w:t>
      </w:r>
      <w:r w:rsidR="004B4DA7" w:rsidRPr="00D023C7">
        <w:rPr>
          <w:rFonts w:ascii="Arial" w:hAnsi="Arial" w:cs="Arial"/>
          <w:color w:val="000000"/>
          <w:sz w:val="24"/>
          <w:szCs w:val="24"/>
        </w:rPr>
        <w:t xml:space="preserve"> la sexta plaza, con 11,27 m2 de parques </w:t>
      </w:r>
      <w:r w:rsidRPr="00D023C7">
        <w:rPr>
          <w:rFonts w:ascii="Arial" w:hAnsi="Arial" w:cs="Arial"/>
          <w:color w:val="000000"/>
          <w:sz w:val="24"/>
          <w:szCs w:val="24"/>
        </w:rPr>
        <w:t xml:space="preserve">/ habitante - 1,70 k m2 total. Unas cifras que ponían en valor no solo las más </w:t>
      </w:r>
      <w:r w:rsidR="004B4DA7" w:rsidRPr="00D023C7">
        <w:rPr>
          <w:rFonts w:ascii="Arial" w:hAnsi="Arial" w:cs="Arial"/>
          <w:color w:val="000000"/>
          <w:sz w:val="24"/>
          <w:szCs w:val="24"/>
        </w:rPr>
        <w:t>de 200 especies de árboles</w:t>
      </w:r>
      <w:r w:rsidRPr="00D023C7">
        <w:rPr>
          <w:rFonts w:ascii="Arial" w:hAnsi="Arial" w:cs="Arial"/>
          <w:color w:val="000000"/>
          <w:sz w:val="24"/>
          <w:szCs w:val="24"/>
        </w:rPr>
        <w:t xml:space="preserve"> con los que cuenta Logroño sino el hecho que esa extensión verde es un patrimonio</w:t>
      </w:r>
      <w:r w:rsidR="004B4DA7" w:rsidRPr="00D023C7">
        <w:rPr>
          <w:rFonts w:ascii="Arial" w:hAnsi="Arial" w:cs="Arial"/>
          <w:color w:val="000000"/>
          <w:sz w:val="24"/>
          <w:szCs w:val="24"/>
        </w:rPr>
        <w:t xml:space="preserve"> que aumenta la calidad de vida de sus </w:t>
      </w:r>
      <w:r w:rsidRPr="00D023C7">
        <w:rPr>
          <w:rFonts w:ascii="Arial" w:hAnsi="Arial" w:cs="Arial"/>
          <w:color w:val="000000"/>
          <w:sz w:val="24"/>
          <w:szCs w:val="24"/>
        </w:rPr>
        <w:t>ciudadanos y contribuye a</w:t>
      </w:r>
      <w:r w:rsidR="004B4DA7" w:rsidRPr="00D023C7">
        <w:rPr>
          <w:rFonts w:ascii="Arial" w:hAnsi="Arial" w:cs="Arial"/>
          <w:color w:val="000000"/>
          <w:sz w:val="24"/>
          <w:szCs w:val="24"/>
        </w:rPr>
        <w:t>l disfrute de sus visitantes.</w:t>
      </w:r>
    </w:p>
    <w:p w:rsidR="004B4DA7" w:rsidRPr="00D023C7" w:rsidRDefault="004B4DA7" w:rsidP="004957E9">
      <w:pPr>
        <w:pStyle w:val="NormalWeb"/>
        <w:spacing w:line="360" w:lineRule="auto"/>
        <w:jc w:val="both"/>
        <w:rPr>
          <w:rFonts w:ascii="Arial" w:eastAsiaTheme="minorHAnsi" w:hAnsi="Arial" w:cs="Arial"/>
          <w:color w:val="000000"/>
          <w:lang w:eastAsia="en-US"/>
        </w:rPr>
      </w:pPr>
      <w:r w:rsidRPr="00D023C7">
        <w:rPr>
          <w:rFonts w:ascii="Arial" w:eastAsiaTheme="minorHAnsi" w:hAnsi="Arial" w:cs="Arial"/>
          <w:color w:val="000000"/>
          <w:lang w:eastAsia="en-US"/>
        </w:rPr>
        <w:t xml:space="preserve">El parque más grande de Logroño es el Parque de la Ribera (332.429 </w:t>
      </w:r>
      <w:r w:rsidRPr="00D023C7">
        <w:rPr>
          <w:rFonts w:ascii="Arial" w:eastAsiaTheme="minorHAnsi" w:hAnsi="Arial" w:cs="Arial"/>
          <w:color w:val="000000"/>
          <w:vertAlign w:val="superscript"/>
          <w:lang w:eastAsia="en-US"/>
        </w:rPr>
        <w:t>m2</w:t>
      </w:r>
      <w:r w:rsidRPr="00D023C7">
        <w:rPr>
          <w:rFonts w:ascii="Arial" w:eastAsiaTheme="minorHAnsi" w:hAnsi="Arial" w:cs="Arial"/>
          <w:color w:val="000000"/>
          <w:lang w:eastAsia="en-US"/>
        </w:rPr>
        <w:t xml:space="preserve">), que cuenta con un lago artificial, un mirador y es uno de los mejores de la ciudad para hacer deporte, además de acoger conciertos en su plaza de toros. Otros </w:t>
      </w:r>
      <w:r w:rsidRPr="00D023C7">
        <w:rPr>
          <w:rFonts w:ascii="Arial" w:eastAsiaTheme="minorHAnsi" w:hAnsi="Arial" w:cs="Arial"/>
          <w:color w:val="000000"/>
          <w:lang w:eastAsia="en-US"/>
        </w:rPr>
        <w:lastRenderedPageBreak/>
        <w:t xml:space="preserve">dos grandes son el Parque de los Enamorados (157.796 </w:t>
      </w:r>
      <w:proofErr w:type="gramStart"/>
      <w:r w:rsidRPr="00D023C7">
        <w:rPr>
          <w:rFonts w:ascii="Arial" w:eastAsiaTheme="minorHAnsi" w:hAnsi="Arial" w:cs="Arial"/>
          <w:color w:val="000000"/>
          <w:lang w:eastAsia="en-US"/>
        </w:rPr>
        <w:t>m</w:t>
      </w:r>
      <w:r w:rsidRPr="00D023C7">
        <w:rPr>
          <w:rFonts w:ascii="Arial" w:eastAsiaTheme="minorHAnsi" w:hAnsi="Arial" w:cs="Arial"/>
          <w:color w:val="000000"/>
          <w:vertAlign w:val="superscript"/>
          <w:lang w:eastAsia="en-US"/>
        </w:rPr>
        <w:t>2</w:t>
      </w:r>
      <w:r w:rsidRPr="00D023C7">
        <w:rPr>
          <w:rFonts w:ascii="Arial" w:eastAsiaTheme="minorHAnsi" w:hAnsi="Arial" w:cs="Arial"/>
          <w:color w:val="000000"/>
          <w:lang w:eastAsia="en-US"/>
        </w:rPr>
        <w:t xml:space="preserve"> )</w:t>
      </w:r>
      <w:proofErr w:type="gramEnd"/>
      <w:r w:rsidRPr="00D023C7">
        <w:rPr>
          <w:rFonts w:ascii="Arial" w:eastAsiaTheme="minorHAnsi" w:hAnsi="Arial" w:cs="Arial"/>
          <w:color w:val="000000"/>
          <w:lang w:eastAsia="en-US"/>
        </w:rPr>
        <w:t>, con una de las mejores vistas sobre la ciuda</w:t>
      </w:r>
      <w:r w:rsidR="003D02B1" w:rsidRPr="00D023C7">
        <w:rPr>
          <w:rFonts w:ascii="Arial" w:eastAsiaTheme="minorHAnsi" w:hAnsi="Arial" w:cs="Arial"/>
          <w:color w:val="000000"/>
          <w:lang w:eastAsia="en-US"/>
        </w:rPr>
        <w:t>d, y el Parque del Ebro (138.753 m</w:t>
      </w:r>
      <w:r w:rsidR="003D02B1" w:rsidRPr="00D023C7">
        <w:rPr>
          <w:rFonts w:ascii="Arial" w:eastAsiaTheme="minorHAnsi" w:hAnsi="Arial" w:cs="Arial"/>
          <w:color w:val="000000"/>
          <w:vertAlign w:val="superscript"/>
          <w:lang w:eastAsia="en-US"/>
        </w:rPr>
        <w:t>2</w:t>
      </w:r>
      <w:r w:rsidRPr="00D023C7">
        <w:rPr>
          <w:rFonts w:ascii="Arial" w:eastAsiaTheme="minorHAnsi" w:hAnsi="Arial" w:cs="Arial"/>
          <w:color w:val="000000"/>
          <w:lang w:eastAsia="en-US"/>
        </w:rPr>
        <w:t>).</w:t>
      </w:r>
    </w:p>
    <w:p w:rsidR="00271C5B" w:rsidRPr="00D023C7" w:rsidRDefault="00271C5B" w:rsidP="004957E9">
      <w:pPr>
        <w:pStyle w:val="NormalWeb"/>
        <w:spacing w:line="360" w:lineRule="auto"/>
        <w:jc w:val="both"/>
        <w:rPr>
          <w:rFonts w:ascii="Arial" w:eastAsiaTheme="minorHAnsi" w:hAnsi="Arial" w:cs="Arial"/>
          <w:color w:val="000000"/>
          <w:lang w:eastAsia="en-US"/>
        </w:rPr>
      </w:pPr>
      <w:r w:rsidRPr="00D023C7">
        <w:rPr>
          <w:rFonts w:ascii="Arial" w:eastAsiaTheme="minorHAnsi" w:hAnsi="Arial" w:cs="Arial"/>
          <w:color w:val="000000"/>
          <w:lang w:eastAsia="en-US"/>
        </w:rPr>
        <w:t>A eso hay que añ</w:t>
      </w:r>
      <w:r w:rsidR="00890583" w:rsidRPr="00D023C7">
        <w:rPr>
          <w:rFonts w:ascii="Arial" w:eastAsiaTheme="minorHAnsi" w:hAnsi="Arial" w:cs="Arial"/>
          <w:color w:val="000000"/>
          <w:lang w:eastAsia="en-US"/>
        </w:rPr>
        <w:t xml:space="preserve">adir </w:t>
      </w:r>
      <w:r w:rsidR="004279C4" w:rsidRPr="00D023C7">
        <w:rPr>
          <w:rFonts w:ascii="Arial" w:eastAsiaTheme="minorHAnsi" w:hAnsi="Arial" w:cs="Arial"/>
          <w:color w:val="000000"/>
          <w:lang w:eastAsia="en-US"/>
        </w:rPr>
        <w:t xml:space="preserve">un nuevo espacio verde </w:t>
      </w:r>
      <w:r w:rsidR="00890583" w:rsidRPr="00D023C7">
        <w:rPr>
          <w:rFonts w:ascii="Arial" w:eastAsiaTheme="minorHAnsi" w:hAnsi="Arial" w:cs="Arial"/>
          <w:color w:val="000000"/>
          <w:lang w:eastAsia="en-US"/>
        </w:rPr>
        <w:t>en la actualidad</w:t>
      </w:r>
      <w:r w:rsidR="004279C4" w:rsidRPr="00D023C7">
        <w:rPr>
          <w:rFonts w:ascii="Arial" w:eastAsiaTheme="minorHAnsi" w:hAnsi="Arial" w:cs="Arial"/>
          <w:color w:val="000000"/>
          <w:lang w:eastAsia="en-US"/>
        </w:rPr>
        <w:t>,</w:t>
      </w:r>
      <w:r w:rsidR="00890583" w:rsidRPr="00D023C7">
        <w:rPr>
          <w:rFonts w:ascii="Arial" w:eastAsiaTheme="minorHAnsi" w:hAnsi="Arial" w:cs="Arial"/>
          <w:color w:val="000000"/>
          <w:lang w:eastAsia="en-US"/>
        </w:rPr>
        <w:t xml:space="preserve"> el Parque</w:t>
      </w:r>
      <w:r w:rsidRPr="00D023C7">
        <w:rPr>
          <w:rFonts w:ascii="Arial" w:eastAsiaTheme="minorHAnsi" w:hAnsi="Arial" w:cs="Arial"/>
          <w:color w:val="000000"/>
          <w:lang w:eastAsia="en-US"/>
        </w:rPr>
        <w:t xml:space="preserve"> Felipe VI</w:t>
      </w:r>
      <w:r w:rsidR="00FA1E4D" w:rsidRPr="00D023C7">
        <w:rPr>
          <w:rFonts w:ascii="Arial" w:eastAsiaTheme="minorHAnsi" w:hAnsi="Arial" w:cs="Arial"/>
          <w:color w:val="000000"/>
          <w:lang w:eastAsia="en-US"/>
        </w:rPr>
        <w:t>,</w:t>
      </w:r>
      <w:r w:rsidRPr="00D023C7">
        <w:rPr>
          <w:rFonts w:ascii="Arial" w:eastAsiaTheme="minorHAnsi" w:hAnsi="Arial" w:cs="Arial"/>
          <w:color w:val="000000"/>
          <w:lang w:eastAsia="en-US"/>
        </w:rPr>
        <w:t xml:space="preserve"> inaugur</w:t>
      </w:r>
      <w:r w:rsidR="00890583" w:rsidRPr="00D023C7">
        <w:rPr>
          <w:rFonts w:ascii="Arial" w:eastAsiaTheme="minorHAnsi" w:hAnsi="Arial" w:cs="Arial"/>
          <w:color w:val="000000"/>
          <w:lang w:eastAsia="en-US"/>
        </w:rPr>
        <w:t xml:space="preserve">ado </w:t>
      </w:r>
      <w:r w:rsidRPr="00D023C7">
        <w:rPr>
          <w:rFonts w:ascii="Arial" w:eastAsiaTheme="minorHAnsi" w:hAnsi="Arial" w:cs="Arial"/>
          <w:color w:val="000000"/>
          <w:lang w:eastAsia="en-US"/>
        </w:rPr>
        <w:t xml:space="preserve">recientemente </w:t>
      </w:r>
      <w:r w:rsidR="00FA1E4D" w:rsidRPr="00D023C7">
        <w:rPr>
          <w:rFonts w:ascii="Arial" w:eastAsiaTheme="minorHAnsi" w:hAnsi="Arial" w:cs="Arial"/>
          <w:color w:val="000000"/>
          <w:lang w:eastAsia="en-US"/>
        </w:rPr>
        <w:t xml:space="preserve">por el Equipo de Gobierno Local </w:t>
      </w:r>
      <w:r w:rsidRPr="00D023C7">
        <w:rPr>
          <w:rFonts w:ascii="Arial" w:eastAsiaTheme="minorHAnsi" w:hAnsi="Arial" w:cs="Arial"/>
          <w:color w:val="000000"/>
          <w:lang w:eastAsia="en-US"/>
        </w:rPr>
        <w:t>pero que se dejó encauzado y</w:t>
      </w:r>
      <w:r w:rsidR="00924DC5" w:rsidRPr="00D023C7">
        <w:rPr>
          <w:rFonts w:ascii="Arial" w:eastAsiaTheme="minorHAnsi" w:hAnsi="Arial" w:cs="Arial"/>
          <w:color w:val="000000"/>
          <w:lang w:eastAsia="en-US"/>
        </w:rPr>
        <w:t xml:space="preserve"> totalmente </w:t>
      </w:r>
      <w:r w:rsidRPr="00D023C7">
        <w:rPr>
          <w:rFonts w:ascii="Arial" w:eastAsiaTheme="minorHAnsi" w:hAnsi="Arial" w:cs="Arial"/>
          <w:color w:val="000000"/>
          <w:lang w:eastAsia="en-US"/>
        </w:rPr>
        <w:t xml:space="preserve"> proyectado en la anterior legislatura.</w:t>
      </w:r>
    </w:p>
    <w:p w:rsidR="00D023C7" w:rsidRDefault="00924DC5" w:rsidP="004957E9">
      <w:pPr>
        <w:spacing w:after="300" w:line="360" w:lineRule="auto"/>
        <w:jc w:val="both"/>
        <w:rPr>
          <w:rFonts w:ascii="Arial" w:hAnsi="Arial" w:cs="Arial"/>
          <w:color w:val="000000" w:themeColor="text1"/>
          <w:sz w:val="24"/>
          <w:szCs w:val="24"/>
        </w:rPr>
      </w:pPr>
      <w:r w:rsidRPr="00D023C7">
        <w:rPr>
          <w:rFonts w:ascii="Arial" w:hAnsi="Arial" w:cs="Arial"/>
          <w:color w:val="000000"/>
          <w:sz w:val="24"/>
          <w:szCs w:val="24"/>
        </w:rPr>
        <w:t xml:space="preserve">En </w:t>
      </w:r>
      <w:r w:rsidRPr="00D023C7">
        <w:rPr>
          <w:rFonts w:ascii="Arial" w:hAnsi="Arial" w:cs="Arial"/>
          <w:color w:val="000000" w:themeColor="text1"/>
          <w:sz w:val="24"/>
          <w:szCs w:val="24"/>
        </w:rPr>
        <w:t xml:space="preserve">total, 27.322 metros </w:t>
      </w:r>
      <w:r w:rsidRPr="00D023C7">
        <w:rPr>
          <w:rFonts w:ascii="Arial" w:hAnsi="Arial" w:cs="Arial"/>
          <w:color w:val="000000"/>
          <w:sz w:val="24"/>
          <w:szCs w:val="24"/>
        </w:rPr>
        <w:t xml:space="preserve">cuadrados de parque urbano que se sitúa sobre la cúpula de la estación de autobuses y baja hasta la prolongación </w:t>
      </w:r>
      <w:r w:rsidR="001145F9" w:rsidRPr="00D023C7">
        <w:rPr>
          <w:rFonts w:ascii="Arial" w:hAnsi="Arial" w:cs="Arial"/>
          <w:color w:val="000000"/>
          <w:sz w:val="24"/>
          <w:szCs w:val="24"/>
        </w:rPr>
        <w:t xml:space="preserve"> </w:t>
      </w:r>
      <w:r w:rsidRPr="00D023C7">
        <w:rPr>
          <w:rFonts w:ascii="Arial" w:hAnsi="Arial" w:cs="Arial"/>
          <w:color w:val="000000"/>
          <w:sz w:val="24"/>
          <w:szCs w:val="24"/>
        </w:rPr>
        <w:t>de la calle Belchite con Hermanos Hircio</w:t>
      </w:r>
      <w:r w:rsidR="00B03D67" w:rsidRPr="00D023C7">
        <w:rPr>
          <w:rFonts w:ascii="Arial" w:hAnsi="Arial" w:cs="Arial"/>
          <w:color w:val="000000"/>
          <w:sz w:val="24"/>
          <w:szCs w:val="24"/>
        </w:rPr>
        <w:t>. S</w:t>
      </w:r>
      <w:r w:rsidRPr="00D023C7">
        <w:rPr>
          <w:rFonts w:ascii="Arial" w:hAnsi="Arial" w:cs="Arial"/>
          <w:color w:val="000000"/>
          <w:sz w:val="24"/>
          <w:szCs w:val="24"/>
        </w:rPr>
        <w:t xml:space="preserve">u diseño y ejecución </w:t>
      </w:r>
      <w:r w:rsidR="00FA1E4D" w:rsidRPr="00D023C7">
        <w:rPr>
          <w:rFonts w:ascii="Arial" w:hAnsi="Arial" w:cs="Arial"/>
          <w:color w:val="000000"/>
          <w:sz w:val="24"/>
          <w:szCs w:val="24"/>
        </w:rPr>
        <w:t>se ha realiz</w:t>
      </w:r>
      <w:r w:rsidRPr="00D023C7">
        <w:rPr>
          <w:rFonts w:ascii="Arial" w:hAnsi="Arial" w:cs="Arial"/>
          <w:color w:val="000000"/>
          <w:sz w:val="24"/>
          <w:szCs w:val="24"/>
        </w:rPr>
        <w:t>ado según los criterios de soste</w:t>
      </w:r>
      <w:r w:rsidR="001145F9" w:rsidRPr="00D023C7">
        <w:rPr>
          <w:rFonts w:ascii="Arial" w:hAnsi="Arial" w:cs="Arial"/>
          <w:color w:val="000000"/>
          <w:sz w:val="24"/>
          <w:szCs w:val="24"/>
        </w:rPr>
        <w:t xml:space="preserve">nibilidad y economía circular, </w:t>
      </w:r>
      <w:r w:rsidRPr="00D023C7">
        <w:rPr>
          <w:rFonts w:ascii="Arial" w:hAnsi="Arial" w:cs="Arial"/>
          <w:color w:val="000000"/>
          <w:sz w:val="24"/>
          <w:szCs w:val="24"/>
        </w:rPr>
        <w:t xml:space="preserve">destaca también que  se ha usado un sistema urbano de drenaje sostenible y dispone de un estanque lúdico de 1.200 metros cúbicos con zona de pediluvio y </w:t>
      </w:r>
      <w:r w:rsidR="001145F9" w:rsidRPr="00D023C7">
        <w:rPr>
          <w:rFonts w:ascii="Arial" w:hAnsi="Arial" w:cs="Arial"/>
          <w:color w:val="000000"/>
          <w:sz w:val="24"/>
          <w:szCs w:val="24"/>
        </w:rPr>
        <w:t>en cuanto a</w:t>
      </w:r>
      <w:r w:rsidRPr="00D023C7">
        <w:rPr>
          <w:rFonts w:ascii="Arial" w:hAnsi="Arial" w:cs="Arial"/>
          <w:color w:val="000000"/>
          <w:sz w:val="24"/>
          <w:szCs w:val="24"/>
        </w:rPr>
        <w:t xml:space="preserve"> las especies vegetales del jardín han sido seleccionadas en función a un criterio de mayor </w:t>
      </w:r>
      <w:r w:rsidR="001145F9" w:rsidRPr="00D023C7">
        <w:rPr>
          <w:rFonts w:ascii="Arial" w:hAnsi="Arial" w:cs="Arial"/>
          <w:color w:val="000000"/>
          <w:sz w:val="24"/>
          <w:szCs w:val="24"/>
        </w:rPr>
        <w:t>biodiversidad adaptada al medio. U</w:t>
      </w:r>
      <w:r w:rsidR="001145F9" w:rsidRPr="00D023C7">
        <w:rPr>
          <w:rFonts w:ascii="Arial" w:hAnsi="Arial" w:cs="Arial"/>
          <w:color w:val="000000" w:themeColor="text1"/>
          <w:sz w:val="24"/>
          <w:szCs w:val="24"/>
        </w:rPr>
        <w:t>na de las aportaciones más relevantes desde el punto de vista medioambiental es que recoge en aljibes y reutiliza el agua de lluvia.</w:t>
      </w:r>
      <w:r w:rsidR="00B03D67" w:rsidRPr="00D023C7">
        <w:rPr>
          <w:rFonts w:ascii="Arial" w:hAnsi="Arial" w:cs="Arial"/>
          <w:color w:val="000000" w:themeColor="text1"/>
          <w:sz w:val="24"/>
          <w:szCs w:val="24"/>
        </w:rPr>
        <w:t xml:space="preserve"> </w:t>
      </w:r>
    </w:p>
    <w:p w:rsidR="00C50A18" w:rsidRPr="00D023C7" w:rsidRDefault="00B03D67" w:rsidP="004957E9">
      <w:pPr>
        <w:spacing w:after="300" w:line="360" w:lineRule="auto"/>
        <w:jc w:val="both"/>
        <w:rPr>
          <w:rFonts w:ascii="Arial" w:hAnsi="Arial" w:cs="Arial"/>
          <w:color w:val="000000"/>
          <w:sz w:val="24"/>
          <w:szCs w:val="24"/>
        </w:rPr>
      </w:pPr>
      <w:r w:rsidRPr="00D023C7">
        <w:rPr>
          <w:rFonts w:ascii="Arial" w:hAnsi="Arial" w:cs="Arial"/>
          <w:color w:val="000000"/>
          <w:sz w:val="24"/>
          <w:szCs w:val="24"/>
        </w:rPr>
        <w:t>Es</w:t>
      </w:r>
      <w:r w:rsidR="003D02B1" w:rsidRPr="00D023C7">
        <w:rPr>
          <w:rFonts w:ascii="Arial" w:hAnsi="Arial" w:cs="Arial"/>
          <w:color w:val="000000"/>
          <w:sz w:val="24"/>
          <w:szCs w:val="24"/>
        </w:rPr>
        <w:t xml:space="preserve"> un p</w:t>
      </w:r>
      <w:r w:rsidR="00C50A18" w:rsidRPr="00D023C7">
        <w:rPr>
          <w:rFonts w:ascii="Arial" w:hAnsi="Arial" w:cs="Arial"/>
          <w:color w:val="000000"/>
          <w:sz w:val="24"/>
          <w:szCs w:val="24"/>
        </w:rPr>
        <w:t>arque</w:t>
      </w:r>
      <w:r w:rsidR="00890583" w:rsidRPr="00D023C7">
        <w:rPr>
          <w:rFonts w:ascii="Arial" w:hAnsi="Arial" w:cs="Arial"/>
          <w:color w:val="000000"/>
          <w:sz w:val="24"/>
          <w:szCs w:val="24"/>
        </w:rPr>
        <w:t xml:space="preserve"> que </w:t>
      </w:r>
      <w:r w:rsidR="00C50A18" w:rsidRPr="00D023C7">
        <w:rPr>
          <w:rFonts w:ascii="Arial" w:hAnsi="Arial" w:cs="Arial"/>
          <w:color w:val="000000"/>
          <w:sz w:val="24"/>
          <w:szCs w:val="24"/>
        </w:rPr>
        <w:t xml:space="preserve"> </w:t>
      </w:r>
      <w:r w:rsidR="00890583" w:rsidRPr="00D023C7">
        <w:rPr>
          <w:rFonts w:ascii="Arial" w:hAnsi="Arial" w:cs="Arial"/>
          <w:color w:val="000000"/>
          <w:sz w:val="24"/>
          <w:szCs w:val="24"/>
        </w:rPr>
        <w:t>se encuentra en proceso de certificación con el estándar internacional BREEAM Urbanismo, un sello de calidad medioambiental que solo ha sido concedido a 52 proyectos urbanísticos en todo el mundo</w:t>
      </w:r>
      <w:r w:rsidR="00924DC5" w:rsidRPr="00D023C7">
        <w:rPr>
          <w:rFonts w:ascii="Arial" w:hAnsi="Arial" w:cs="Arial"/>
          <w:color w:val="000000"/>
          <w:sz w:val="24"/>
          <w:szCs w:val="24"/>
        </w:rPr>
        <w:t xml:space="preserve"> y que</w:t>
      </w:r>
      <w:r w:rsidRPr="00D023C7">
        <w:rPr>
          <w:rFonts w:ascii="Arial" w:hAnsi="Arial" w:cs="Arial"/>
          <w:color w:val="000000"/>
          <w:sz w:val="24"/>
          <w:szCs w:val="24"/>
        </w:rPr>
        <w:t>,</w:t>
      </w:r>
      <w:r w:rsidR="00924DC5" w:rsidRPr="00D023C7">
        <w:rPr>
          <w:rFonts w:ascii="Arial" w:hAnsi="Arial" w:cs="Arial"/>
          <w:color w:val="000000"/>
          <w:sz w:val="24"/>
          <w:szCs w:val="24"/>
        </w:rPr>
        <w:t xml:space="preserve"> a su vez</w:t>
      </w:r>
      <w:r w:rsidRPr="00D023C7">
        <w:rPr>
          <w:rFonts w:ascii="Arial" w:hAnsi="Arial" w:cs="Arial"/>
          <w:color w:val="000000"/>
          <w:sz w:val="24"/>
          <w:szCs w:val="24"/>
        </w:rPr>
        <w:t>,</w:t>
      </w:r>
      <w:r w:rsidR="00924DC5" w:rsidRPr="00D023C7">
        <w:rPr>
          <w:rFonts w:ascii="Arial" w:hAnsi="Arial" w:cs="Arial"/>
          <w:color w:val="000000"/>
          <w:sz w:val="24"/>
          <w:szCs w:val="24"/>
        </w:rPr>
        <w:t xml:space="preserve"> el Colegio de Arquitectos de La Rioja ha presentado esta intervención urbanística al Premio V</w:t>
      </w:r>
      <w:r w:rsidR="00CE02A7" w:rsidRPr="00D023C7">
        <w:rPr>
          <w:rFonts w:ascii="Arial" w:hAnsi="Arial" w:cs="Arial"/>
          <w:color w:val="000000"/>
          <w:sz w:val="24"/>
          <w:szCs w:val="24"/>
        </w:rPr>
        <w:t>an der Rohe de la Unión Europea.</w:t>
      </w:r>
    </w:p>
    <w:p w:rsidR="00B03D67" w:rsidRPr="00D023C7" w:rsidRDefault="00FA1E4D" w:rsidP="004957E9">
      <w:pPr>
        <w:pStyle w:val="NormalWeb"/>
        <w:spacing w:line="360" w:lineRule="auto"/>
        <w:jc w:val="both"/>
        <w:rPr>
          <w:rFonts w:ascii="Arial" w:eastAsiaTheme="minorHAnsi" w:hAnsi="Arial" w:cs="Arial"/>
          <w:color w:val="000000"/>
          <w:lang w:eastAsia="en-US"/>
        </w:rPr>
      </w:pPr>
      <w:r w:rsidRPr="00D023C7">
        <w:rPr>
          <w:rFonts w:ascii="Arial" w:eastAsiaTheme="minorHAnsi" w:hAnsi="Arial" w:cs="Arial"/>
          <w:color w:val="000000"/>
          <w:lang w:eastAsia="en-US"/>
        </w:rPr>
        <w:t>F</w:t>
      </w:r>
      <w:r w:rsidR="00B03D67" w:rsidRPr="00D023C7">
        <w:rPr>
          <w:rFonts w:ascii="Arial" w:eastAsiaTheme="minorHAnsi" w:hAnsi="Arial" w:cs="Arial"/>
          <w:color w:val="000000"/>
          <w:lang w:eastAsia="en-US"/>
        </w:rPr>
        <w:t>rente a esa fotografía</w:t>
      </w:r>
      <w:r w:rsidRPr="00D023C7">
        <w:rPr>
          <w:rFonts w:ascii="Arial" w:eastAsiaTheme="minorHAnsi" w:hAnsi="Arial" w:cs="Arial"/>
          <w:color w:val="000000"/>
          <w:lang w:eastAsia="en-US"/>
        </w:rPr>
        <w:t xml:space="preserve"> </w:t>
      </w:r>
      <w:r w:rsidR="00B03D67" w:rsidRPr="00D023C7">
        <w:rPr>
          <w:rFonts w:ascii="Arial" w:eastAsiaTheme="minorHAnsi" w:hAnsi="Arial" w:cs="Arial"/>
          <w:color w:val="000000"/>
          <w:lang w:eastAsia="en-US"/>
        </w:rPr>
        <w:t>nos encontramos otra y es que</w:t>
      </w:r>
      <w:r w:rsidR="0021360F" w:rsidRPr="00D023C7">
        <w:rPr>
          <w:rFonts w:ascii="Arial" w:eastAsiaTheme="minorHAnsi" w:hAnsi="Arial" w:cs="Arial"/>
          <w:color w:val="000000"/>
          <w:lang w:eastAsia="en-US"/>
        </w:rPr>
        <w:t xml:space="preserve">, a fecha actual, </w:t>
      </w:r>
      <w:r w:rsidR="00B03D67" w:rsidRPr="00D023C7">
        <w:rPr>
          <w:rFonts w:ascii="Arial" w:eastAsiaTheme="minorHAnsi" w:hAnsi="Arial" w:cs="Arial"/>
          <w:color w:val="000000"/>
          <w:lang w:eastAsia="en-US"/>
        </w:rPr>
        <w:t xml:space="preserve">ese pulmón </w:t>
      </w:r>
      <w:r w:rsidR="0021360F" w:rsidRPr="00D023C7">
        <w:rPr>
          <w:rFonts w:ascii="Arial" w:eastAsiaTheme="minorHAnsi" w:hAnsi="Arial" w:cs="Arial"/>
          <w:color w:val="000000"/>
          <w:lang w:eastAsia="en-US"/>
        </w:rPr>
        <w:t xml:space="preserve"> verde en pleno centro de la ciudad</w:t>
      </w:r>
      <w:r w:rsidR="00B03D67" w:rsidRPr="00D023C7">
        <w:rPr>
          <w:rFonts w:ascii="Arial" w:eastAsiaTheme="minorHAnsi" w:hAnsi="Arial" w:cs="Arial"/>
          <w:color w:val="000000"/>
          <w:lang w:eastAsia="en-US"/>
        </w:rPr>
        <w:t xml:space="preserve"> está totalmente desaprovechado al encontrarse encerrado  e</w:t>
      </w:r>
      <w:r w:rsidR="0021360F" w:rsidRPr="00D023C7">
        <w:rPr>
          <w:rFonts w:ascii="Arial" w:eastAsiaTheme="minorHAnsi" w:hAnsi="Arial" w:cs="Arial"/>
          <w:color w:val="000000"/>
          <w:lang w:eastAsia="en-US"/>
        </w:rPr>
        <w:t xml:space="preserve">n una zona de obras paralizada, </w:t>
      </w:r>
      <w:r w:rsidRPr="00D023C7">
        <w:rPr>
          <w:rFonts w:ascii="Arial" w:eastAsiaTheme="minorHAnsi" w:hAnsi="Arial" w:cs="Arial"/>
          <w:color w:val="000000"/>
          <w:lang w:eastAsia="en-US"/>
        </w:rPr>
        <w:t xml:space="preserve">donde </w:t>
      </w:r>
      <w:r w:rsidR="00B03D67" w:rsidRPr="00D023C7">
        <w:rPr>
          <w:rFonts w:ascii="Arial" w:eastAsiaTheme="minorHAnsi" w:hAnsi="Arial" w:cs="Arial"/>
          <w:color w:val="000000"/>
          <w:lang w:eastAsia="en-US"/>
        </w:rPr>
        <w:t>no se han realizado los trabajos de acondicionamiento necesarios en el vallado tanto en Marqués de Larios, como Pino y Amorena, ni se facilitan los accesos a pie, ni se cuida el impacto visual de este nuevo espacio verde.</w:t>
      </w:r>
    </w:p>
    <w:p w:rsidR="00D023C7" w:rsidRDefault="004279C4" w:rsidP="00D023C7">
      <w:pPr>
        <w:spacing w:line="360" w:lineRule="auto"/>
        <w:jc w:val="both"/>
        <w:rPr>
          <w:rFonts w:ascii="Arial" w:hAnsi="Arial" w:cs="Arial"/>
          <w:color w:val="000000"/>
          <w:sz w:val="24"/>
          <w:szCs w:val="24"/>
        </w:rPr>
      </w:pPr>
      <w:r w:rsidRPr="00D023C7">
        <w:rPr>
          <w:rFonts w:ascii="Arial" w:hAnsi="Arial" w:cs="Arial"/>
          <w:color w:val="000000"/>
          <w:sz w:val="24"/>
          <w:szCs w:val="24"/>
        </w:rPr>
        <w:t>Así</w:t>
      </w:r>
      <w:r w:rsidR="0021360F" w:rsidRPr="00D023C7">
        <w:rPr>
          <w:rFonts w:ascii="Arial" w:hAnsi="Arial" w:cs="Arial"/>
          <w:color w:val="000000"/>
          <w:sz w:val="24"/>
          <w:szCs w:val="24"/>
        </w:rPr>
        <w:t>,</w:t>
      </w:r>
      <w:r w:rsidRPr="00D023C7">
        <w:rPr>
          <w:rFonts w:ascii="Arial" w:hAnsi="Arial" w:cs="Arial"/>
          <w:color w:val="000000"/>
          <w:sz w:val="24"/>
          <w:szCs w:val="24"/>
        </w:rPr>
        <w:t xml:space="preserve"> lejos de aprovechar la oportunidad y potencial que tiene el Parque Felipe</w:t>
      </w:r>
      <w:r w:rsidR="00FA1E4D" w:rsidRPr="00D023C7">
        <w:rPr>
          <w:rFonts w:ascii="Arial" w:hAnsi="Arial" w:cs="Arial"/>
          <w:color w:val="000000"/>
          <w:sz w:val="24"/>
          <w:szCs w:val="24"/>
        </w:rPr>
        <w:t xml:space="preserve"> VI</w:t>
      </w:r>
      <w:r w:rsidRPr="00D023C7">
        <w:rPr>
          <w:rFonts w:ascii="Arial" w:hAnsi="Arial" w:cs="Arial"/>
          <w:color w:val="000000"/>
          <w:sz w:val="24"/>
          <w:szCs w:val="24"/>
        </w:rPr>
        <w:t xml:space="preserve">, han convertido la zona en algo parecido a un oasis de difícil acceso, con una única entrada por la zona de la calle Hermanos Hircio, con unos alrededores impracticables  e incluso peligrosos para determinados colectivos </w:t>
      </w:r>
      <w:r w:rsidRPr="00D023C7">
        <w:rPr>
          <w:rFonts w:ascii="Arial" w:hAnsi="Arial" w:cs="Arial"/>
          <w:color w:val="000000"/>
          <w:sz w:val="24"/>
          <w:szCs w:val="24"/>
        </w:rPr>
        <w:lastRenderedPageBreak/>
        <w:t>debido a las vallas de obra, socavones y baches que rodean e</w:t>
      </w:r>
      <w:r w:rsidR="00CE02A7" w:rsidRPr="00D023C7">
        <w:rPr>
          <w:rFonts w:ascii="Arial" w:hAnsi="Arial" w:cs="Arial"/>
          <w:color w:val="000000"/>
          <w:sz w:val="24"/>
          <w:szCs w:val="24"/>
        </w:rPr>
        <w:t xml:space="preserve">l Parque y completamente afeado </w:t>
      </w:r>
      <w:r w:rsidRPr="00D023C7">
        <w:rPr>
          <w:rFonts w:ascii="Arial" w:hAnsi="Arial" w:cs="Arial"/>
          <w:color w:val="000000"/>
          <w:sz w:val="24"/>
          <w:szCs w:val="24"/>
        </w:rPr>
        <w:t>respecto a la foto de espacio</w:t>
      </w:r>
      <w:r w:rsidR="003D02B1" w:rsidRPr="00D023C7">
        <w:rPr>
          <w:rFonts w:ascii="Arial" w:hAnsi="Arial" w:cs="Arial"/>
          <w:color w:val="000000"/>
          <w:sz w:val="24"/>
          <w:szCs w:val="24"/>
        </w:rPr>
        <w:t xml:space="preserve"> verde que representa el p</w:t>
      </w:r>
      <w:r w:rsidR="00D023C7">
        <w:rPr>
          <w:rFonts w:ascii="Arial" w:hAnsi="Arial" w:cs="Arial"/>
          <w:color w:val="000000"/>
          <w:sz w:val="24"/>
          <w:szCs w:val="24"/>
        </w:rPr>
        <w:t>arque.</w:t>
      </w:r>
    </w:p>
    <w:p w:rsidR="00D023C7" w:rsidRDefault="0021360F" w:rsidP="00D023C7">
      <w:pPr>
        <w:spacing w:line="360" w:lineRule="auto"/>
        <w:jc w:val="both"/>
        <w:rPr>
          <w:rFonts w:ascii="Arial" w:hAnsi="Arial" w:cs="Arial"/>
          <w:color w:val="000000"/>
          <w:sz w:val="24"/>
          <w:szCs w:val="24"/>
        </w:rPr>
      </w:pPr>
      <w:r w:rsidRPr="00D023C7">
        <w:rPr>
          <w:rFonts w:ascii="Arial" w:hAnsi="Arial" w:cs="Arial"/>
          <w:color w:val="000000"/>
          <w:sz w:val="24"/>
          <w:szCs w:val="24"/>
        </w:rPr>
        <w:t>Se aprecia que</w:t>
      </w:r>
      <w:r w:rsidR="004B4DA7" w:rsidRPr="00D023C7">
        <w:rPr>
          <w:rFonts w:ascii="Arial" w:hAnsi="Arial" w:cs="Arial"/>
          <w:color w:val="000000"/>
          <w:sz w:val="24"/>
          <w:szCs w:val="24"/>
        </w:rPr>
        <w:t xml:space="preserve"> en Marqués de Larios existe un tramo de acera finalizada pero que los peatones no pueden utilizar porque está totalmente vallada. Algo mucho más evidente en la confluencia con Hermanos Hircio, donde toda la acera ya finalizada se encuentra vallada y los peatones tienen que cruzar al otro lado para poder transitar (o en muchos casos, circular por el arcén con el consiguiente riesgo que ello conlleva).</w:t>
      </w:r>
      <w:r w:rsidRPr="00D023C7">
        <w:rPr>
          <w:rFonts w:ascii="Arial" w:hAnsi="Arial" w:cs="Arial"/>
          <w:color w:val="000000"/>
          <w:sz w:val="24"/>
          <w:szCs w:val="24"/>
        </w:rPr>
        <w:t xml:space="preserve"> </w:t>
      </w:r>
      <w:r w:rsidR="004B4DA7" w:rsidRPr="00D023C7">
        <w:rPr>
          <w:rFonts w:ascii="Arial" w:hAnsi="Arial" w:cs="Arial"/>
          <w:color w:val="000000"/>
          <w:sz w:val="24"/>
          <w:szCs w:val="24"/>
        </w:rPr>
        <w:t>Por otro lado, en Pino y Amorena el muro antiguo (del cual se proyectó su eliminación) impide el acceso desde ese margen en el antiguo acceso peatonal junto a la nueva estación de autobuses y muestra un avanzado estado de degradación que unido a los elementos de balizamiento de plástico rojos y blancos, impacta negativamente en la percepción visual del parque y su entorno (un impacto al que también se suma todo el entorno de la rotonda con Belchite y la obra ina</w:t>
      </w:r>
      <w:r w:rsidR="00CE02A7" w:rsidRPr="00D023C7">
        <w:rPr>
          <w:rFonts w:ascii="Arial" w:hAnsi="Arial" w:cs="Arial"/>
          <w:color w:val="000000"/>
          <w:sz w:val="24"/>
          <w:szCs w:val="24"/>
        </w:rPr>
        <w:t xml:space="preserve">cabada del Nudo de Vara de Rey). </w:t>
      </w:r>
      <w:r w:rsidR="004B4DA7" w:rsidRPr="00D023C7">
        <w:rPr>
          <w:rFonts w:ascii="Arial" w:hAnsi="Arial" w:cs="Arial"/>
          <w:color w:val="000000"/>
          <w:sz w:val="24"/>
          <w:szCs w:val="24"/>
        </w:rPr>
        <w:t xml:space="preserve">Asimismo, </w:t>
      </w:r>
      <w:r w:rsidR="00CE02A7" w:rsidRPr="00D023C7">
        <w:rPr>
          <w:rFonts w:ascii="Arial" w:hAnsi="Arial" w:cs="Arial"/>
          <w:color w:val="000000"/>
          <w:sz w:val="24"/>
          <w:szCs w:val="24"/>
        </w:rPr>
        <w:t>para cons</w:t>
      </w:r>
      <w:r w:rsidR="004957E9" w:rsidRPr="00D023C7">
        <w:rPr>
          <w:rFonts w:ascii="Arial" w:hAnsi="Arial" w:cs="Arial"/>
          <w:color w:val="000000"/>
          <w:sz w:val="24"/>
          <w:szCs w:val="24"/>
        </w:rPr>
        <w:t>e</w:t>
      </w:r>
      <w:r w:rsidR="00CE02A7" w:rsidRPr="00D023C7">
        <w:rPr>
          <w:rFonts w:ascii="Arial" w:hAnsi="Arial" w:cs="Arial"/>
          <w:color w:val="000000"/>
          <w:sz w:val="24"/>
          <w:szCs w:val="24"/>
        </w:rPr>
        <w:t xml:space="preserve">guir un acceso pleno desde todo el entorno </w:t>
      </w:r>
      <w:r w:rsidR="004B4DA7" w:rsidRPr="00D023C7">
        <w:rPr>
          <w:rFonts w:ascii="Arial" w:hAnsi="Arial" w:cs="Arial"/>
          <w:color w:val="000000"/>
          <w:sz w:val="24"/>
          <w:szCs w:val="24"/>
        </w:rPr>
        <w:t xml:space="preserve">se deberían también abrir las vallas del lateral de la calle </w:t>
      </w:r>
      <w:proofErr w:type="spellStart"/>
      <w:r w:rsidR="004B4DA7" w:rsidRPr="00D023C7">
        <w:rPr>
          <w:rFonts w:ascii="Arial" w:hAnsi="Arial" w:cs="Arial"/>
          <w:color w:val="000000"/>
          <w:sz w:val="24"/>
          <w:szCs w:val="24"/>
        </w:rPr>
        <w:t>Lobete</w:t>
      </w:r>
      <w:proofErr w:type="spellEnd"/>
      <w:r w:rsidR="004B4DA7" w:rsidRPr="00D023C7">
        <w:rPr>
          <w:rFonts w:ascii="Arial" w:hAnsi="Arial" w:cs="Arial"/>
          <w:color w:val="000000"/>
          <w:sz w:val="24"/>
          <w:szCs w:val="24"/>
        </w:rPr>
        <w:t>.</w:t>
      </w:r>
    </w:p>
    <w:p w:rsidR="004B4DA7" w:rsidRPr="00D023C7" w:rsidRDefault="004B4DA7" w:rsidP="00D023C7">
      <w:pPr>
        <w:spacing w:line="360" w:lineRule="auto"/>
        <w:jc w:val="both"/>
        <w:rPr>
          <w:rFonts w:ascii="Arial" w:hAnsi="Arial" w:cs="Arial"/>
          <w:color w:val="000000"/>
          <w:sz w:val="24"/>
          <w:szCs w:val="24"/>
        </w:rPr>
      </w:pPr>
      <w:r w:rsidRPr="00D023C7">
        <w:rPr>
          <w:rFonts w:ascii="Arial" w:hAnsi="Arial" w:cs="Arial"/>
          <w:color w:val="000000"/>
          <w:sz w:val="24"/>
          <w:szCs w:val="24"/>
        </w:rPr>
        <w:t>En res</w:t>
      </w:r>
      <w:r w:rsidR="00CE02A7" w:rsidRPr="00D023C7">
        <w:rPr>
          <w:rFonts w:ascii="Arial" w:hAnsi="Arial" w:cs="Arial"/>
          <w:color w:val="000000"/>
          <w:sz w:val="24"/>
          <w:szCs w:val="24"/>
        </w:rPr>
        <w:t>umen, con esta iniciativa se pretende</w:t>
      </w:r>
      <w:r w:rsidRPr="00D023C7">
        <w:rPr>
          <w:rFonts w:ascii="Arial" w:hAnsi="Arial" w:cs="Arial"/>
          <w:color w:val="000000"/>
          <w:sz w:val="24"/>
          <w:szCs w:val="24"/>
        </w:rPr>
        <w:t xml:space="preserve"> que</w:t>
      </w:r>
      <w:r w:rsidR="00CE02A7" w:rsidRPr="00D023C7">
        <w:rPr>
          <w:rFonts w:ascii="Arial" w:hAnsi="Arial" w:cs="Arial"/>
          <w:color w:val="000000"/>
          <w:sz w:val="24"/>
          <w:szCs w:val="24"/>
        </w:rPr>
        <w:t xml:space="preserve"> se</w:t>
      </w:r>
      <w:r w:rsidRPr="00D023C7">
        <w:rPr>
          <w:rFonts w:ascii="Arial" w:hAnsi="Arial" w:cs="Arial"/>
          <w:color w:val="000000"/>
          <w:sz w:val="24"/>
          <w:szCs w:val="24"/>
        </w:rPr>
        <w:t xml:space="preserve"> adecente de forma inmediata la zona, incluyendo las pinturas que se han realizado en las cristaleras, y que se abran los accesos laterales.</w:t>
      </w:r>
    </w:p>
    <w:p w:rsidR="000E7B0C" w:rsidRPr="00D023C7" w:rsidRDefault="00CE02A7" w:rsidP="004957E9">
      <w:pPr>
        <w:spacing w:line="360" w:lineRule="auto"/>
        <w:jc w:val="both"/>
        <w:rPr>
          <w:rFonts w:ascii="Arial" w:hAnsi="Arial" w:cs="Arial"/>
          <w:color w:val="000000"/>
          <w:sz w:val="24"/>
          <w:szCs w:val="24"/>
        </w:rPr>
      </w:pPr>
      <w:r w:rsidRPr="00D023C7">
        <w:rPr>
          <w:rFonts w:ascii="Arial" w:hAnsi="Arial" w:cs="Arial"/>
          <w:color w:val="000000"/>
          <w:sz w:val="24"/>
          <w:szCs w:val="24"/>
        </w:rPr>
        <w:t>P</w:t>
      </w:r>
      <w:r w:rsidR="000E7B0C" w:rsidRPr="00D023C7">
        <w:rPr>
          <w:rFonts w:ascii="Arial" w:hAnsi="Arial" w:cs="Arial"/>
          <w:color w:val="000000"/>
          <w:sz w:val="24"/>
          <w:szCs w:val="24"/>
        </w:rPr>
        <w:t>or ello, presentamos al Pleno del Ayuntamiento de Logroño la siguiente:</w:t>
      </w:r>
    </w:p>
    <w:p w:rsidR="00D023C7" w:rsidRDefault="00D023C7" w:rsidP="004957E9">
      <w:pPr>
        <w:spacing w:line="360" w:lineRule="auto"/>
        <w:jc w:val="center"/>
        <w:rPr>
          <w:rFonts w:ascii="Arial" w:hAnsi="Arial" w:cs="Arial"/>
          <w:b/>
          <w:color w:val="000000"/>
          <w:sz w:val="24"/>
          <w:szCs w:val="24"/>
          <w:bdr w:val="none" w:sz="0" w:space="0" w:color="auto" w:frame="1"/>
        </w:rPr>
      </w:pPr>
    </w:p>
    <w:p w:rsidR="000E7B0C" w:rsidRPr="00D023C7" w:rsidRDefault="000E7B0C" w:rsidP="004957E9">
      <w:pPr>
        <w:spacing w:line="360" w:lineRule="auto"/>
        <w:jc w:val="center"/>
        <w:rPr>
          <w:rFonts w:ascii="Arial" w:hAnsi="Arial" w:cs="Arial"/>
          <w:b/>
          <w:color w:val="000000"/>
          <w:sz w:val="24"/>
          <w:szCs w:val="24"/>
          <w:bdr w:val="none" w:sz="0" w:space="0" w:color="auto" w:frame="1"/>
        </w:rPr>
      </w:pPr>
      <w:r w:rsidRPr="00D023C7">
        <w:rPr>
          <w:rFonts w:ascii="Arial" w:hAnsi="Arial" w:cs="Arial"/>
          <w:b/>
          <w:color w:val="000000"/>
          <w:sz w:val="24"/>
          <w:szCs w:val="24"/>
          <w:bdr w:val="none" w:sz="0" w:space="0" w:color="auto" w:frame="1"/>
        </w:rPr>
        <w:t>MOCIÓN</w:t>
      </w:r>
    </w:p>
    <w:p w:rsidR="000E7B0C" w:rsidRPr="00D023C7" w:rsidRDefault="000E7B0C" w:rsidP="004957E9">
      <w:pPr>
        <w:spacing w:line="360" w:lineRule="auto"/>
        <w:jc w:val="both"/>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t>El Ayuntamiento Pleno acuerda instar a la Junta de Gobierno Local, que apruebe y lleve a cabo las siguientes medidas:</w:t>
      </w:r>
    </w:p>
    <w:p w:rsidR="004B4DA7" w:rsidRPr="00D023C7" w:rsidRDefault="004B4DA7" w:rsidP="004957E9">
      <w:pPr>
        <w:spacing w:before="100" w:beforeAutospacing="1" w:after="100" w:afterAutospacing="1" w:line="360" w:lineRule="auto"/>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t xml:space="preserve">- Ampliación del uso de acera en Marqués de Larios y Hermanos Hircio </w:t>
      </w:r>
    </w:p>
    <w:p w:rsidR="004B4DA7" w:rsidRPr="00D023C7" w:rsidRDefault="004B4DA7" w:rsidP="004957E9">
      <w:pPr>
        <w:spacing w:before="100" w:beforeAutospacing="1" w:after="100" w:afterAutospacing="1" w:line="360" w:lineRule="auto"/>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t>- Eliminación del murete antiguo en Pino y Amorena y adecuación del acceso peatonal por esta calle.</w:t>
      </w:r>
    </w:p>
    <w:p w:rsidR="004B4DA7" w:rsidRPr="00D023C7" w:rsidRDefault="004B4DA7" w:rsidP="004957E9">
      <w:pPr>
        <w:spacing w:before="100" w:beforeAutospacing="1" w:after="100" w:afterAutospacing="1" w:line="360" w:lineRule="auto"/>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lastRenderedPageBreak/>
        <w:t>- Eliminación de las vallas de la  calle Lobete para garantizar también el acceso peatonal.</w:t>
      </w:r>
    </w:p>
    <w:p w:rsidR="000E7B0C" w:rsidRPr="00D023C7" w:rsidRDefault="000E7B0C" w:rsidP="004957E9">
      <w:pPr>
        <w:spacing w:line="360" w:lineRule="auto"/>
        <w:jc w:val="both"/>
        <w:rPr>
          <w:rFonts w:ascii="Arial" w:hAnsi="Arial" w:cs="Arial"/>
          <w:color w:val="000000"/>
          <w:sz w:val="24"/>
          <w:szCs w:val="24"/>
          <w:bdr w:val="none" w:sz="0" w:space="0" w:color="auto" w:frame="1"/>
        </w:rPr>
      </w:pPr>
    </w:p>
    <w:p w:rsidR="000E7B0C" w:rsidRPr="00D023C7" w:rsidRDefault="000E7B0C" w:rsidP="004957E9">
      <w:pPr>
        <w:spacing w:line="360" w:lineRule="auto"/>
        <w:jc w:val="both"/>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t xml:space="preserve"> </w:t>
      </w:r>
      <w:r w:rsidR="007E5A83" w:rsidRPr="00D023C7">
        <w:rPr>
          <w:rFonts w:ascii="Arial" w:hAnsi="Arial" w:cs="Arial"/>
          <w:color w:val="000000"/>
          <w:sz w:val="24"/>
          <w:szCs w:val="24"/>
          <w:bdr w:val="none" w:sz="0" w:space="0" w:color="auto" w:frame="1"/>
        </w:rPr>
        <w:t>Logroño, 25 de mayo</w:t>
      </w:r>
      <w:r w:rsidRPr="00D023C7">
        <w:rPr>
          <w:rFonts w:ascii="Arial" w:hAnsi="Arial" w:cs="Arial"/>
          <w:color w:val="000000"/>
          <w:sz w:val="24"/>
          <w:szCs w:val="24"/>
          <w:bdr w:val="none" w:sz="0" w:space="0" w:color="auto" w:frame="1"/>
        </w:rPr>
        <w:t xml:space="preserve"> de 2021</w:t>
      </w:r>
    </w:p>
    <w:p w:rsidR="000E7B0C" w:rsidRPr="00D023C7" w:rsidRDefault="000E7B0C" w:rsidP="004957E9">
      <w:pPr>
        <w:spacing w:line="360" w:lineRule="auto"/>
        <w:jc w:val="both"/>
        <w:rPr>
          <w:rFonts w:ascii="Arial" w:hAnsi="Arial" w:cs="Arial"/>
          <w:color w:val="000000"/>
          <w:sz w:val="24"/>
          <w:szCs w:val="24"/>
          <w:bdr w:val="none" w:sz="0" w:space="0" w:color="auto" w:frame="1"/>
        </w:rPr>
      </w:pPr>
    </w:p>
    <w:p w:rsidR="000E7B0C" w:rsidRPr="00D023C7" w:rsidRDefault="000E7B0C" w:rsidP="004957E9">
      <w:pPr>
        <w:spacing w:line="360" w:lineRule="auto"/>
        <w:jc w:val="both"/>
        <w:rPr>
          <w:rFonts w:ascii="Arial" w:hAnsi="Arial" w:cs="Arial"/>
          <w:color w:val="000000"/>
          <w:sz w:val="24"/>
          <w:szCs w:val="24"/>
          <w:bdr w:val="none" w:sz="0" w:space="0" w:color="auto" w:frame="1"/>
        </w:rPr>
      </w:pPr>
      <w:bookmarkStart w:id="0" w:name="_GoBack"/>
      <w:bookmarkEnd w:id="0"/>
    </w:p>
    <w:p w:rsidR="000E7B0C" w:rsidRPr="00D023C7" w:rsidRDefault="000E7B0C" w:rsidP="004957E9">
      <w:pPr>
        <w:spacing w:line="360" w:lineRule="auto"/>
        <w:jc w:val="both"/>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t>Conrado Escobar Las Heras.</w:t>
      </w:r>
    </w:p>
    <w:p w:rsidR="000E7B0C" w:rsidRPr="00D023C7" w:rsidRDefault="000E7B0C" w:rsidP="004957E9">
      <w:pPr>
        <w:spacing w:line="360" w:lineRule="auto"/>
        <w:jc w:val="both"/>
        <w:rPr>
          <w:rFonts w:ascii="Arial" w:hAnsi="Arial" w:cs="Arial"/>
          <w:color w:val="000000"/>
          <w:sz w:val="24"/>
          <w:szCs w:val="24"/>
          <w:bdr w:val="none" w:sz="0" w:space="0" w:color="auto" w:frame="1"/>
        </w:rPr>
      </w:pPr>
      <w:r w:rsidRPr="00D023C7">
        <w:rPr>
          <w:rFonts w:ascii="Arial" w:hAnsi="Arial" w:cs="Arial"/>
          <w:color w:val="000000"/>
          <w:sz w:val="24"/>
          <w:szCs w:val="24"/>
          <w:bdr w:val="none" w:sz="0" w:space="0" w:color="auto" w:frame="1"/>
        </w:rPr>
        <w:t>Portavoz Grupo Municipal Popular</w:t>
      </w:r>
    </w:p>
    <w:p w:rsidR="000E7B0C" w:rsidRPr="00D023C7" w:rsidRDefault="000E7B0C" w:rsidP="004957E9">
      <w:pPr>
        <w:spacing w:line="360" w:lineRule="auto"/>
        <w:jc w:val="both"/>
        <w:rPr>
          <w:rFonts w:ascii="Arial" w:hAnsi="Arial" w:cs="Arial"/>
          <w:color w:val="000000"/>
          <w:sz w:val="24"/>
          <w:szCs w:val="24"/>
          <w:bdr w:val="none" w:sz="0" w:space="0" w:color="auto" w:frame="1"/>
        </w:rPr>
      </w:pPr>
    </w:p>
    <w:p w:rsidR="000E7B0C" w:rsidRPr="00D023C7" w:rsidRDefault="000E7B0C" w:rsidP="004957E9">
      <w:pPr>
        <w:spacing w:line="360" w:lineRule="auto"/>
        <w:jc w:val="both"/>
        <w:rPr>
          <w:rFonts w:ascii="Arial" w:hAnsi="Arial" w:cs="Arial"/>
          <w:color w:val="000000"/>
          <w:sz w:val="24"/>
          <w:szCs w:val="24"/>
          <w:bdr w:val="none" w:sz="0" w:space="0" w:color="auto" w:frame="1"/>
        </w:rPr>
      </w:pPr>
    </w:p>
    <w:p w:rsidR="000E7B0C" w:rsidRDefault="000E7B0C" w:rsidP="004957E9">
      <w:pPr>
        <w:spacing w:line="360" w:lineRule="auto"/>
        <w:jc w:val="both"/>
      </w:pPr>
    </w:p>
    <w:p w:rsidR="000E7B0C" w:rsidRDefault="000E7B0C" w:rsidP="00474D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0E7B0C" w:rsidRDefault="000E7B0C" w:rsidP="00474D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0E7B0C" w:rsidRDefault="000E7B0C" w:rsidP="00474D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0E7B0C" w:rsidRDefault="000E7B0C" w:rsidP="00474D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0E7B0C" w:rsidRDefault="000E7B0C" w:rsidP="00474D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0E7B0C" w:rsidRDefault="000E7B0C" w:rsidP="00474D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sectPr w:rsidR="000E7B0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B1" w:rsidRDefault="003D02B1" w:rsidP="003D02B1">
      <w:pPr>
        <w:spacing w:after="0" w:line="240" w:lineRule="auto"/>
      </w:pPr>
      <w:r>
        <w:separator/>
      </w:r>
    </w:p>
  </w:endnote>
  <w:endnote w:type="continuationSeparator" w:id="0">
    <w:p w:rsidR="003D02B1" w:rsidRDefault="003D02B1" w:rsidP="003D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40328"/>
      <w:docPartObj>
        <w:docPartGallery w:val="Page Numbers (Bottom of Page)"/>
        <w:docPartUnique/>
      </w:docPartObj>
    </w:sdtPr>
    <w:sdtEndPr/>
    <w:sdtContent>
      <w:p w:rsidR="003D02B1" w:rsidRDefault="003D02B1">
        <w:pPr>
          <w:pStyle w:val="Piedepgina"/>
          <w:jc w:val="center"/>
        </w:pPr>
        <w:r>
          <w:fldChar w:fldCharType="begin"/>
        </w:r>
        <w:r>
          <w:instrText>PAGE   \* MERGEFORMAT</w:instrText>
        </w:r>
        <w:r>
          <w:fldChar w:fldCharType="separate"/>
        </w:r>
        <w:r w:rsidR="00D023C7">
          <w:rPr>
            <w:noProof/>
          </w:rPr>
          <w:t>1</w:t>
        </w:r>
        <w:r>
          <w:fldChar w:fldCharType="end"/>
        </w:r>
      </w:p>
    </w:sdtContent>
  </w:sdt>
  <w:p w:rsidR="003D02B1" w:rsidRDefault="003D02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B1" w:rsidRDefault="003D02B1" w:rsidP="003D02B1">
      <w:pPr>
        <w:spacing w:after="0" w:line="240" w:lineRule="auto"/>
      </w:pPr>
      <w:r>
        <w:separator/>
      </w:r>
    </w:p>
  </w:footnote>
  <w:footnote w:type="continuationSeparator" w:id="0">
    <w:p w:rsidR="003D02B1" w:rsidRDefault="003D02B1" w:rsidP="003D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5A4E"/>
    <w:multiLevelType w:val="hybridMultilevel"/>
    <w:tmpl w:val="4DFC3AFC"/>
    <w:lvl w:ilvl="0" w:tplc="F258B0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8E"/>
    <w:rsid w:val="000126DB"/>
    <w:rsid w:val="000B1678"/>
    <w:rsid w:val="000E7B0C"/>
    <w:rsid w:val="001145F9"/>
    <w:rsid w:val="001B248E"/>
    <w:rsid w:val="0021360F"/>
    <w:rsid w:val="00271C5B"/>
    <w:rsid w:val="00286EA1"/>
    <w:rsid w:val="00327076"/>
    <w:rsid w:val="0033797E"/>
    <w:rsid w:val="003D02B1"/>
    <w:rsid w:val="004279C4"/>
    <w:rsid w:val="00474DF3"/>
    <w:rsid w:val="004957E9"/>
    <w:rsid w:val="004B4DA7"/>
    <w:rsid w:val="006E1C5D"/>
    <w:rsid w:val="007E5A83"/>
    <w:rsid w:val="00890583"/>
    <w:rsid w:val="00924DC5"/>
    <w:rsid w:val="00B03D67"/>
    <w:rsid w:val="00C50A18"/>
    <w:rsid w:val="00CE02A7"/>
    <w:rsid w:val="00D023C7"/>
    <w:rsid w:val="00D1080F"/>
    <w:rsid w:val="00E937EB"/>
    <w:rsid w:val="00FA1E4D"/>
    <w:rsid w:val="00FA337B"/>
    <w:rsid w:val="00FF4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74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74DF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4DF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74DF3"/>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47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DF3"/>
    <w:rPr>
      <w:rFonts w:ascii="Tahoma" w:hAnsi="Tahoma" w:cs="Tahoma"/>
      <w:sz w:val="16"/>
      <w:szCs w:val="16"/>
    </w:rPr>
  </w:style>
  <w:style w:type="character" w:styleId="Hipervnculo">
    <w:name w:val="Hyperlink"/>
    <w:basedOn w:val="Fuentedeprrafopredeter"/>
    <w:uiPriority w:val="99"/>
    <w:semiHidden/>
    <w:unhideWhenUsed/>
    <w:rsid w:val="00FA337B"/>
    <w:rPr>
      <w:color w:val="0000FF"/>
      <w:u w:val="single"/>
    </w:rPr>
  </w:style>
  <w:style w:type="character" w:styleId="Textoennegrita">
    <w:name w:val="Strong"/>
    <w:basedOn w:val="Fuentedeprrafopredeter"/>
    <w:uiPriority w:val="22"/>
    <w:qFormat/>
    <w:rsid w:val="00FA337B"/>
    <w:rPr>
      <w:b/>
      <w:bCs/>
    </w:rPr>
  </w:style>
  <w:style w:type="paragraph" w:styleId="NormalWeb">
    <w:name w:val="Normal (Web)"/>
    <w:basedOn w:val="Normal"/>
    <w:uiPriority w:val="99"/>
    <w:unhideWhenUsed/>
    <w:rsid w:val="00FA33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B4DA7"/>
    <w:pPr>
      <w:ind w:left="720"/>
      <w:contextualSpacing/>
    </w:pPr>
  </w:style>
  <w:style w:type="paragraph" w:styleId="Encabezado">
    <w:name w:val="header"/>
    <w:basedOn w:val="Normal"/>
    <w:link w:val="EncabezadoCar"/>
    <w:uiPriority w:val="99"/>
    <w:unhideWhenUsed/>
    <w:rsid w:val="003D0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2B1"/>
  </w:style>
  <w:style w:type="paragraph" w:styleId="Piedepgina">
    <w:name w:val="footer"/>
    <w:basedOn w:val="Normal"/>
    <w:link w:val="PiedepginaCar"/>
    <w:uiPriority w:val="99"/>
    <w:unhideWhenUsed/>
    <w:rsid w:val="003D0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74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74DF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4DF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74DF3"/>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47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DF3"/>
    <w:rPr>
      <w:rFonts w:ascii="Tahoma" w:hAnsi="Tahoma" w:cs="Tahoma"/>
      <w:sz w:val="16"/>
      <w:szCs w:val="16"/>
    </w:rPr>
  </w:style>
  <w:style w:type="character" w:styleId="Hipervnculo">
    <w:name w:val="Hyperlink"/>
    <w:basedOn w:val="Fuentedeprrafopredeter"/>
    <w:uiPriority w:val="99"/>
    <w:semiHidden/>
    <w:unhideWhenUsed/>
    <w:rsid w:val="00FA337B"/>
    <w:rPr>
      <w:color w:val="0000FF"/>
      <w:u w:val="single"/>
    </w:rPr>
  </w:style>
  <w:style w:type="character" w:styleId="Textoennegrita">
    <w:name w:val="Strong"/>
    <w:basedOn w:val="Fuentedeprrafopredeter"/>
    <w:uiPriority w:val="22"/>
    <w:qFormat/>
    <w:rsid w:val="00FA337B"/>
    <w:rPr>
      <w:b/>
      <w:bCs/>
    </w:rPr>
  </w:style>
  <w:style w:type="paragraph" w:styleId="NormalWeb">
    <w:name w:val="Normal (Web)"/>
    <w:basedOn w:val="Normal"/>
    <w:uiPriority w:val="99"/>
    <w:unhideWhenUsed/>
    <w:rsid w:val="00FA33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B4DA7"/>
    <w:pPr>
      <w:ind w:left="720"/>
      <w:contextualSpacing/>
    </w:pPr>
  </w:style>
  <w:style w:type="paragraph" w:styleId="Encabezado">
    <w:name w:val="header"/>
    <w:basedOn w:val="Normal"/>
    <w:link w:val="EncabezadoCar"/>
    <w:uiPriority w:val="99"/>
    <w:unhideWhenUsed/>
    <w:rsid w:val="003D0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2B1"/>
  </w:style>
  <w:style w:type="paragraph" w:styleId="Piedepgina">
    <w:name w:val="footer"/>
    <w:basedOn w:val="Normal"/>
    <w:link w:val="PiedepginaCar"/>
    <w:uiPriority w:val="99"/>
    <w:unhideWhenUsed/>
    <w:rsid w:val="003D0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573">
      <w:bodyDiv w:val="1"/>
      <w:marLeft w:val="0"/>
      <w:marRight w:val="0"/>
      <w:marTop w:val="0"/>
      <w:marBottom w:val="0"/>
      <w:divBdr>
        <w:top w:val="none" w:sz="0" w:space="0" w:color="auto"/>
        <w:left w:val="none" w:sz="0" w:space="0" w:color="auto"/>
        <w:bottom w:val="none" w:sz="0" w:space="0" w:color="auto"/>
        <w:right w:val="none" w:sz="0" w:space="0" w:color="auto"/>
      </w:divBdr>
    </w:div>
    <w:div w:id="567107904">
      <w:bodyDiv w:val="1"/>
      <w:marLeft w:val="0"/>
      <w:marRight w:val="0"/>
      <w:marTop w:val="0"/>
      <w:marBottom w:val="0"/>
      <w:divBdr>
        <w:top w:val="none" w:sz="0" w:space="0" w:color="auto"/>
        <w:left w:val="none" w:sz="0" w:space="0" w:color="auto"/>
        <w:bottom w:val="none" w:sz="0" w:space="0" w:color="auto"/>
        <w:right w:val="none" w:sz="0" w:space="0" w:color="auto"/>
      </w:divBdr>
    </w:div>
    <w:div w:id="1621448726">
      <w:bodyDiv w:val="1"/>
      <w:marLeft w:val="0"/>
      <w:marRight w:val="0"/>
      <w:marTop w:val="0"/>
      <w:marBottom w:val="0"/>
      <w:divBdr>
        <w:top w:val="none" w:sz="0" w:space="0" w:color="auto"/>
        <w:left w:val="none" w:sz="0" w:space="0" w:color="auto"/>
        <w:bottom w:val="none" w:sz="0" w:space="0" w:color="auto"/>
        <w:right w:val="none" w:sz="0" w:space="0" w:color="auto"/>
      </w:divBdr>
      <w:divsChild>
        <w:div w:id="550117515">
          <w:marLeft w:val="0"/>
          <w:marRight w:val="0"/>
          <w:marTop w:val="0"/>
          <w:marBottom w:val="0"/>
          <w:divBdr>
            <w:top w:val="none" w:sz="0" w:space="0" w:color="auto"/>
            <w:left w:val="none" w:sz="0" w:space="0" w:color="auto"/>
            <w:bottom w:val="none" w:sz="0" w:space="0" w:color="auto"/>
            <w:right w:val="none" w:sz="0" w:space="0" w:color="auto"/>
          </w:divBdr>
        </w:div>
        <w:div w:id="241182335">
          <w:marLeft w:val="0"/>
          <w:marRight w:val="0"/>
          <w:marTop w:val="0"/>
          <w:marBottom w:val="0"/>
          <w:divBdr>
            <w:top w:val="none" w:sz="0" w:space="0" w:color="auto"/>
            <w:left w:val="none" w:sz="0" w:space="0" w:color="auto"/>
            <w:bottom w:val="none" w:sz="0" w:space="0" w:color="auto"/>
            <w:right w:val="none" w:sz="0" w:space="0" w:color="auto"/>
          </w:divBdr>
        </w:div>
        <w:div w:id="170651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Sanz Ezquerro</dc:creator>
  <cp:lastModifiedBy>Susana Sáez Lázaro</cp:lastModifiedBy>
  <cp:revision>6</cp:revision>
  <dcterms:created xsi:type="dcterms:W3CDTF">2021-05-25T07:01:00Z</dcterms:created>
  <dcterms:modified xsi:type="dcterms:W3CDTF">2021-05-25T07:13:00Z</dcterms:modified>
</cp:coreProperties>
</file>