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16" w:rsidRDefault="00912816" w:rsidP="00663F7D">
      <w:pPr>
        <w:spacing w:line="240" w:lineRule="auto"/>
        <w:jc w:val="both"/>
        <w:rPr>
          <w:b/>
        </w:rPr>
      </w:pPr>
    </w:p>
    <w:p w:rsidR="00912816" w:rsidRDefault="00912816" w:rsidP="00663F7D">
      <w:pPr>
        <w:spacing w:line="240" w:lineRule="auto"/>
        <w:jc w:val="both"/>
        <w:rPr>
          <w:b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es-ES"/>
        </w:rPr>
        <w:drawing>
          <wp:inline distT="0" distB="0" distL="0" distR="0" wp14:anchorId="5FB2227E" wp14:editId="4FE21DEE">
            <wp:extent cx="1076325" cy="1076325"/>
            <wp:effectExtent l="0" t="0" r="9525" b="9525"/>
            <wp:docPr id="1" name="Imagen 1" descr="QqYZUloRpMfzVKrPV6wZLHLbiV9uoUWSMnDBXvNk_KfMd3lPvkLZIk9H33CuP9GCAOaiIPYSTR9nCikt0WYx0VMlL3bxNJ_ikXYZIr00G-7rJlVRZNmEmMwgu3p_GReINg0KHGDfWnR6bdG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YZUloRpMfzVKrPV6wZLHLbiV9uoUWSMnDBXvNk_KfMd3lPvkLZIk9H33CuP9GCAOaiIPYSTR9nCikt0WYx0VMlL3bxNJ_ikXYZIr00G-7rJlVRZNmEmMwgu3p_GReINg0KHGDfWnR6bdGE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816" w:rsidRDefault="00912816" w:rsidP="00663F7D">
      <w:pPr>
        <w:spacing w:line="240" w:lineRule="auto"/>
        <w:jc w:val="both"/>
        <w:rPr>
          <w:b/>
        </w:rPr>
      </w:pPr>
    </w:p>
    <w:p w:rsidR="00912816" w:rsidRPr="00912816" w:rsidRDefault="00912816" w:rsidP="0091281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MOCIÓN PARA INSTAR AL GOBIERNO DE ESPAÑA A</w:t>
      </w:r>
      <w:r w:rsidRPr="00912816">
        <w:rPr>
          <w:b/>
        </w:rPr>
        <w:t xml:space="preserve"> </w:t>
      </w:r>
      <w:r w:rsidRPr="00912816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MODIFICAR LA LEY ORGÁNICA DE MODIFICACIÓN DE LA LOE </w:t>
      </w:r>
    </w:p>
    <w:p w:rsidR="00912816" w:rsidRDefault="00912816" w:rsidP="00912816">
      <w:pPr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</w:pPr>
    </w:p>
    <w:p w:rsidR="00912816" w:rsidRPr="002B0330" w:rsidRDefault="00912816" w:rsidP="009128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P</w:t>
      </w:r>
      <w:r w:rsidRPr="002B0330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LENO ORDINARIO DEL  AYUNTAMIENTO DE LOGROÑO DE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3 DE DICIEMBRE </w:t>
      </w:r>
      <w:r w:rsidRPr="002B0330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DE 2020</w:t>
      </w:r>
      <w:r w:rsidRPr="002B033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912816" w:rsidRPr="002B0330" w:rsidRDefault="00912816" w:rsidP="0091281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B0330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El Grupo Municipal del Partido Popular en el Ayuntamiento de Logroño, al amparo de lo dispuesto en el artículo 73 y siguientes del Reglamento Orgánico del Pleno, presenta al Pleno</w:t>
      </w: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del Ayuntamiento la siguiente M</w:t>
      </w:r>
      <w:r w:rsidRPr="002B0330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oción </w:t>
      </w: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para instar al Gobierno de España </w:t>
      </w:r>
      <w:r w:rsidR="00C767EB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a modificar la Ley Orgánica de modificación de la LOE.</w:t>
      </w:r>
    </w:p>
    <w:p w:rsidR="00912816" w:rsidRPr="0053388A" w:rsidRDefault="00912816" w:rsidP="00912816">
      <w:pPr>
        <w:pStyle w:val="Default"/>
        <w:rPr>
          <w:sz w:val="28"/>
          <w:szCs w:val="28"/>
        </w:rPr>
      </w:pPr>
    </w:p>
    <w:p w:rsidR="00912816" w:rsidRPr="0053388A" w:rsidRDefault="00912816" w:rsidP="0091281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</w:t>
      </w:r>
      <w:r w:rsidRPr="0053388A">
        <w:rPr>
          <w:b/>
          <w:sz w:val="28"/>
          <w:szCs w:val="28"/>
        </w:rPr>
        <w:t>OSICIÓN DE MOTIVOS</w:t>
      </w:r>
    </w:p>
    <w:p w:rsidR="00912816" w:rsidRDefault="00912816" w:rsidP="00663F7D">
      <w:pPr>
        <w:spacing w:line="240" w:lineRule="auto"/>
        <w:jc w:val="both"/>
        <w:rPr>
          <w:b/>
        </w:rPr>
      </w:pPr>
    </w:p>
    <w:p w:rsidR="00663F7D" w:rsidRDefault="00663F7D" w:rsidP="005C22BF">
      <w:pPr>
        <w:pStyle w:val="Default"/>
        <w:jc w:val="both"/>
        <w:rPr>
          <w:b/>
          <w:sz w:val="28"/>
          <w:szCs w:val="28"/>
        </w:rPr>
      </w:pPr>
      <w:r w:rsidRPr="005C22BF">
        <w:rPr>
          <w:sz w:val="28"/>
          <w:szCs w:val="28"/>
        </w:rPr>
        <w:t>La nueva ley educativa, la Ley Orgánica de Modificación de la Ley Org</w:t>
      </w:r>
      <w:r w:rsidR="00DB5139">
        <w:rPr>
          <w:sz w:val="28"/>
          <w:szCs w:val="28"/>
        </w:rPr>
        <w:t>ánica de Educación (LOMLOE) o “L</w:t>
      </w:r>
      <w:r w:rsidRPr="005C22BF">
        <w:rPr>
          <w:sz w:val="28"/>
          <w:szCs w:val="28"/>
        </w:rPr>
        <w:t xml:space="preserve">ey </w:t>
      </w:r>
      <w:proofErr w:type="spellStart"/>
      <w:r w:rsidRPr="005C22BF">
        <w:rPr>
          <w:sz w:val="28"/>
          <w:szCs w:val="28"/>
        </w:rPr>
        <w:t>Celaá</w:t>
      </w:r>
      <w:proofErr w:type="spellEnd"/>
      <w:r w:rsidRPr="005C22BF">
        <w:rPr>
          <w:sz w:val="28"/>
          <w:szCs w:val="28"/>
        </w:rPr>
        <w:t xml:space="preserve">” </w:t>
      </w:r>
      <w:r w:rsidRPr="00B40327">
        <w:rPr>
          <w:b/>
          <w:sz w:val="28"/>
          <w:szCs w:val="28"/>
        </w:rPr>
        <w:t>ha sido tramitada por el Gobierno de España de espaldas a la co</w:t>
      </w:r>
      <w:r w:rsidR="00C767EB">
        <w:rPr>
          <w:b/>
          <w:sz w:val="28"/>
          <w:szCs w:val="28"/>
        </w:rPr>
        <w:t>munidad educativa en particular</w:t>
      </w:r>
      <w:r w:rsidRPr="00B40327">
        <w:rPr>
          <w:b/>
          <w:sz w:val="28"/>
          <w:szCs w:val="28"/>
        </w:rPr>
        <w:t xml:space="preserve"> y a la sociedad española en general: </w:t>
      </w:r>
    </w:p>
    <w:p w:rsidR="00DB5139" w:rsidRPr="00B40327" w:rsidRDefault="00DB5139" w:rsidP="005C22BF">
      <w:pPr>
        <w:pStyle w:val="Default"/>
        <w:jc w:val="both"/>
        <w:rPr>
          <w:b/>
          <w:sz w:val="28"/>
          <w:szCs w:val="28"/>
        </w:rPr>
      </w:pPr>
    </w:p>
    <w:p w:rsidR="00663F7D" w:rsidRDefault="00B40327" w:rsidP="007A5C18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67EB">
        <w:rPr>
          <w:sz w:val="28"/>
          <w:szCs w:val="28"/>
        </w:rPr>
        <w:t xml:space="preserve"> </w:t>
      </w:r>
      <w:r w:rsidR="00663F7D" w:rsidRPr="005C22BF">
        <w:rPr>
          <w:sz w:val="28"/>
          <w:szCs w:val="28"/>
        </w:rPr>
        <w:t>Inició su trámite parlamentario en pleno estado de alarma y el Gobierno ha utilizado la situación de pandemia para acelerar los plazos pa</w:t>
      </w:r>
      <w:r w:rsidR="00C767EB">
        <w:rPr>
          <w:sz w:val="28"/>
          <w:szCs w:val="28"/>
        </w:rPr>
        <w:t>rlamentarios y hurtar el debate</w:t>
      </w:r>
      <w:r w:rsidR="00663F7D" w:rsidRPr="005C22BF">
        <w:rPr>
          <w:sz w:val="28"/>
          <w:szCs w:val="28"/>
        </w:rPr>
        <w:t xml:space="preserve"> que una ley de estas características exige.</w:t>
      </w:r>
    </w:p>
    <w:p w:rsidR="007A5C18" w:rsidRPr="005C22BF" w:rsidRDefault="007A5C18" w:rsidP="007A5C18">
      <w:pPr>
        <w:pStyle w:val="Default"/>
        <w:ind w:left="708"/>
        <w:jc w:val="both"/>
        <w:rPr>
          <w:sz w:val="28"/>
          <w:szCs w:val="28"/>
        </w:rPr>
      </w:pPr>
    </w:p>
    <w:p w:rsidR="00663F7D" w:rsidRDefault="00B40327" w:rsidP="007A5C18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67EB">
        <w:rPr>
          <w:sz w:val="28"/>
          <w:szCs w:val="28"/>
        </w:rPr>
        <w:t xml:space="preserve"> </w:t>
      </w:r>
      <w:r w:rsidR="00663F7D" w:rsidRPr="005C22BF">
        <w:rPr>
          <w:sz w:val="28"/>
          <w:szCs w:val="28"/>
        </w:rPr>
        <w:t>El proyecto de ley no ha sido informado por el Consejo de Estado ni por el Consejo Escolar del Estado.</w:t>
      </w:r>
    </w:p>
    <w:p w:rsidR="007A5C18" w:rsidRDefault="007A5C18" w:rsidP="007A5C18">
      <w:pPr>
        <w:pStyle w:val="Default"/>
        <w:ind w:left="708"/>
        <w:jc w:val="both"/>
        <w:rPr>
          <w:sz w:val="28"/>
          <w:szCs w:val="28"/>
        </w:rPr>
      </w:pPr>
    </w:p>
    <w:p w:rsidR="00663F7D" w:rsidRDefault="00B40327" w:rsidP="007A5C18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67EB">
        <w:rPr>
          <w:sz w:val="28"/>
          <w:szCs w:val="28"/>
        </w:rPr>
        <w:t xml:space="preserve"> </w:t>
      </w:r>
      <w:r w:rsidR="00663F7D" w:rsidRPr="005C22BF">
        <w:rPr>
          <w:sz w:val="28"/>
          <w:szCs w:val="28"/>
        </w:rPr>
        <w:t>Se ha rechazado la solicitud del Grupo Popular para que expertos y representantes de la comunidad educativa (profesores, padres, alumnos, etc.) informaran y asesoraran a la Comisión de Educación y FP del Congreso. Un hecho sin precedentes en el debate de otras leyes educativas.</w:t>
      </w:r>
    </w:p>
    <w:p w:rsidR="003C07F8" w:rsidRPr="005C22BF" w:rsidRDefault="003C07F8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663F7D" w:rsidP="007A5C18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5C22BF">
        <w:rPr>
          <w:sz w:val="28"/>
          <w:szCs w:val="28"/>
        </w:rPr>
        <w:lastRenderedPageBreak/>
        <w:t xml:space="preserve">La votación de todas las enmiendas al articulado y el debate público en la Comisión de Educación y Formación Profesional del Congreso se ha desarrollado en una única sesión. 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B40327" w:rsidRDefault="00663F7D" w:rsidP="005C22BF">
      <w:pPr>
        <w:pStyle w:val="Default"/>
        <w:jc w:val="both"/>
        <w:rPr>
          <w:b/>
          <w:sz w:val="28"/>
          <w:szCs w:val="28"/>
        </w:rPr>
      </w:pPr>
      <w:r w:rsidRPr="005C22BF">
        <w:rPr>
          <w:sz w:val="28"/>
          <w:szCs w:val="28"/>
        </w:rPr>
        <w:t xml:space="preserve">La LOMLOE (tanto en su redacción original como a través de las enmiendas presentadas por PSOE y Podemos en connivencia con los partidos separatistas) </w:t>
      </w:r>
      <w:r w:rsidRPr="00B40327">
        <w:rPr>
          <w:b/>
          <w:sz w:val="28"/>
          <w:szCs w:val="28"/>
        </w:rPr>
        <w:t>supone la ruptura del Pacto Constitucional en materia educativa: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A31AF4" w:rsidRDefault="00663F7D" w:rsidP="00A31AF4">
      <w:pPr>
        <w:pStyle w:val="Default"/>
        <w:jc w:val="both"/>
        <w:rPr>
          <w:sz w:val="28"/>
          <w:szCs w:val="28"/>
        </w:rPr>
      </w:pPr>
      <w:r w:rsidRPr="005C22BF">
        <w:rPr>
          <w:sz w:val="28"/>
          <w:szCs w:val="28"/>
        </w:rPr>
        <w:t>1.-Suprime las libertades educativas consagradas en el Artículo 27 de la Constitución Española y con ello impide a las familias españolas elegir la educación y el centro educativo que quieren para sus hijos.</w:t>
      </w:r>
      <w:r w:rsidR="00A31AF4">
        <w:rPr>
          <w:sz w:val="28"/>
          <w:szCs w:val="28"/>
        </w:rPr>
        <w:t xml:space="preserve"> </w:t>
      </w:r>
    </w:p>
    <w:p w:rsidR="007A5C18" w:rsidRDefault="007A5C18" w:rsidP="00A31AF4">
      <w:pPr>
        <w:pStyle w:val="Default"/>
        <w:jc w:val="both"/>
        <w:rPr>
          <w:sz w:val="28"/>
          <w:szCs w:val="28"/>
        </w:rPr>
      </w:pPr>
    </w:p>
    <w:p w:rsidR="006A2DFD" w:rsidRPr="006A2DFD" w:rsidRDefault="006A2DFD" w:rsidP="00A31AF4">
      <w:pPr>
        <w:pStyle w:val="Default"/>
        <w:jc w:val="both"/>
        <w:rPr>
          <w:sz w:val="28"/>
          <w:szCs w:val="28"/>
        </w:rPr>
      </w:pPr>
      <w:r w:rsidRPr="006A2DFD">
        <w:rPr>
          <w:sz w:val="28"/>
          <w:szCs w:val="28"/>
        </w:rPr>
        <w:t>No olvidemos que son los padres los primeros responsables de la educación de sus hijos y para garantizar el derecho a elegir  el tipo de educación y el centro educativo donde escolarizar a sus hijos es necesario</w:t>
      </w:r>
      <w:r>
        <w:rPr>
          <w:sz w:val="28"/>
          <w:szCs w:val="28"/>
        </w:rPr>
        <w:t xml:space="preserve"> </w:t>
      </w:r>
      <w:r w:rsidRPr="006A2DFD">
        <w:rPr>
          <w:sz w:val="28"/>
          <w:szCs w:val="28"/>
        </w:rPr>
        <w:t>abandonar cualquier intento dirigido a suprimir la demanda social como criterio a la hora de ofertar las plazas educativas.</w:t>
      </w:r>
      <w:r>
        <w:rPr>
          <w:sz w:val="28"/>
          <w:szCs w:val="28"/>
        </w:rPr>
        <w:t xml:space="preserve"> De lo contrario la realidad es que</w:t>
      </w:r>
      <w:r w:rsidR="00C13D96">
        <w:rPr>
          <w:sz w:val="28"/>
          <w:szCs w:val="28"/>
        </w:rPr>
        <w:t xml:space="preserve"> se verán afectadas má</w:t>
      </w:r>
      <w:r w:rsidR="00A31AF4">
        <w:rPr>
          <w:sz w:val="28"/>
          <w:szCs w:val="28"/>
        </w:rPr>
        <w:t>s de 3.400 familias de logroñeses/as teniendo en cuenta que existen</w:t>
      </w:r>
      <w:r>
        <w:rPr>
          <w:sz w:val="28"/>
          <w:szCs w:val="28"/>
        </w:rPr>
        <w:t xml:space="preserve"> 6</w:t>
      </w:r>
      <w:r w:rsidR="007A5C18">
        <w:rPr>
          <w:sz w:val="28"/>
          <w:szCs w:val="28"/>
        </w:rPr>
        <w:t>.780 alumnos</w:t>
      </w:r>
      <w:r w:rsidR="00A31AF4">
        <w:rPr>
          <w:sz w:val="28"/>
          <w:szCs w:val="28"/>
        </w:rPr>
        <w:t xml:space="preserve"> escolarizados en los 16 Centros Co</w:t>
      </w:r>
      <w:r w:rsidR="007A5C18">
        <w:rPr>
          <w:sz w:val="28"/>
          <w:szCs w:val="28"/>
        </w:rPr>
        <w:t>ncertados existentes en Logroño</w:t>
      </w:r>
      <w:r w:rsidR="00A31AF4">
        <w:rPr>
          <w:sz w:val="28"/>
          <w:szCs w:val="28"/>
        </w:rPr>
        <w:t>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  <w:r w:rsidRPr="005C22BF">
        <w:rPr>
          <w:sz w:val="28"/>
          <w:szCs w:val="28"/>
        </w:rPr>
        <w:t>2.-Ignora las competencias exclusivas del Estado establecidas en el Artículo 149 de la Constitución, de regulación de las normas básicas del desarrollo del derecho a la educación y la libertad de enseñanza además de en la obtención, expedición y homologación de títulos.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Default="00663F7D" w:rsidP="005C22BF">
      <w:pPr>
        <w:pStyle w:val="Default"/>
        <w:jc w:val="both"/>
        <w:rPr>
          <w:sz w:val="28"/>
          <w:szCs w:val="28"/>
        </w:rPr>
      </w:pPr>
      <w:r w:rsidRPr="005C22BF">
        <w:rPr>
          <w:sz w:val="28"/>
          <w:szCs w:val="28"/>
        </w:rPr>
        <w:t xml:space="preserve">3.-Elimina la condición del castellano como lengua oficial del Estado y como lengua vehicular en la enseñanza, en el marco de un bilingüismo o </w:t>
      </w:r>
      <w:proofErr w:type="spellStart"/>
      <w:r w:rsidRPr="005C22BF">
        <w:rPr>
          <w:sz w:val="28"/>
          <w:szCs w:val="28"/>
        </w:rPr>
        <w:t>trilingüismo</w:t>
      </w:r>
      <w:proofErr w:type="spellEnd"/>
      <w:r w:rsidRPr="005C22BF">
        <w:rPr>
          <w:sz w:val="28"/>
          <w:szCs w:val="28"/>
        </w:rPr>
        <w:t xml:space="preserve"> integrador.</w:t>
      </w:r>
    </w:p>
    <w:p w:rsidR="007A5C18" w:rsidRDefault="007A5C18" w:rsidP="005C22BF">
      <w:pPr>
        <w:pStyle w:val="Default"/>
        <w:jc w:val="both"/>
        <w:rPr>
          <w:sz w:val="28"/>
          <w:szCs w:val="28"/>
        </w:rPr>
      </w:pPr>
    </w:p>
    <w:p w:rsidR="00B40327" w:rsidRPr="007A5C18" w:rsidRDefault="00A31AF4" w:rsidP="007A5C18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A31AF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En este sentido tenemos que hacer mención especial a la </w:t>
      </w:r>
      <w:r w:rsidRPr="006A2DFD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Federación de Asociaciones de Vecinos de La Rioja</w:t>
      </w:r>
      <w:r w:rsidRPr="006A2DFD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(entidad que engloba veintidós asociaciones de vecinos de Logroño, y cinco de La Rioja) </w:t>
      </w:r>
      <w:r w:rsidRPr="00A31AF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que después de un intenso debate, </w:t>
      </w:r>
      <w:r w:rsidRPr="00A31AF4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acordó en su  Junta de Gobierno aprobar por unanimidad instar al Gobierno central y al Gobierno de La Rioja a mantener el castellano como lengua oficial y vehicular en todo el Estado español</w:t>
      </w:r>
      <w:r w:rsidRPr="00A31AF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 Sus conclusiones fueron que </w:t>
      </w:r>
      <w:r w:rsidRPr="00A31AF4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era </w:t>
      </w:r>
      <w:r w:rsidRPr="00A31AF4">
        <w:rPr>
          <w:rFonts w:ascii="Arial" w:eastAsia="Times New Roman" w:hAnsi="Arial" w:cs="Arial"/>
          <w:i/>
          <w:color w:val="000000"/>
          <w:sz w:val="28"/>
          <w:szCs w:val="28"/>
          <w:lang w:eastAsia="es-ES"/>
        </w:rPr>
        <w:t xml:space="preserve">“una humillación que en el sistema educativo de España no se pueda aprender el español en todo su territorio, hecho que jamás ha ocurrido en ningún otro país. Nuestra </w:t>
      </w:r>
      <w:r w:rsidRPr="00A31AF4">
        <w:rPr>
          <w:rFonts w:ascii="Arial" w:eastAsia="Times New Roman" w:hAnsi="Arial" w:cs="Arial"/>
          <w:i/>
          <w:color w:val="000000"/>
          <w:sz w:val="28"/>
          <w:szCs w:val="28"/>
          <w:lang w:eastAsia="es-ES"/>
        </w:rPr>
        <w:lastRenderedPageBreak/>
        <w:t>Comunidad de La Rioja, por su importancia histórica en el origen del español, por la madurez que le dio al idioma el riojano Gonzalo de Berceo y que después inmortalizó Cervantes, no puede quedarse de lado ante la enmienda apr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es-ES"/>
        </w:rPr>
        <w:t>obada en el Parlamento español”.</w:t>
      </w:r>
    </w:p>
    <w:p w:rsidR="00474358" w:rsidRDefault="00663F7D" w:rsidP="005C22BF">
      <w:pPr>
        <w:pStyle w:val="Default"/>
        <w:jc w:val="both"/>
        <w:rPr>
          <w:sz w:val="28"/>
          <w:szCs w:val="28"/>
        </w:rPr>
      </w:pPr>
      <w:r w:rsidRPr="005C22BF">
        <w:rPr>
          <w:sz w:val="28"/>
          <w:szCs w:val="28"/>
        </w:rPr>
        <w:t xml:space="preserve">Desde el Partido Popular consideramos la LOMLOE un ataque frontal a nuestra democracia y un freno para que nuestro sistema educativo alcance los niveles de calidad, equidad y libertad   propios de los sistemas educativos más modernos e innovadores, aquellos que han permitido avanzar hacia niveles muy importantes de conocimientos y competencias. </w:t>
      </w:r>
    </w:p>
    <w:p w:rsidR="00474358" w:rsidRDefault="00474358" w:rsidP="005C22BF">
      <w:pPr>
        <w:pStyle w:val="Default"/>
        <w:jc w:val="both"/>
        <w:rPr>
          <w:sz w:val="28"/>
          <w:szCs w:val="28"/>
        </w:rPr>
      </w:pPr>
    </w:p>
    <w:p w:rsidR="00474358" w:rsidRDefault="00474358" w:rsidP="007A5C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Por todo ello</w:t>
      </w:r>
      <w:r w:rsidRPr="0053388A">
        <w:rPr>
          <w:sz w:val="28"/>
          <w:szCs w:val="28"/>
        </w:rPr>
        <w:t>, el Grupo Municipal Popular en el Ayuntamiento</w:t>
      </w:r>
      <w:r>
        <w:rPr>
          <w:sz w:val="28"/>
          <w:szCs w:val="28"/>
        </w:rPr>
        <w:t xml:space="preserve"> de Logroño </w:t>
      </w:r>
      <w:r w:rsidRPr="0053388A">
        <w:rPr>
          <w:sz w:val="28"/>
          <w:szCs w:val="28"/>
        </w:rPr>
        <w:t xml:space="preserve">presenta la siguiente: </w:t>
      </w:r>
    </w:p>
    <w:p w:rsidR="007A5C18" w:rsidRPr="00825843" w:rsidRDefault="007A5C18" w:rsidP="007A5C18">
      <w:pPr>
        <w:pStyle w:val="Default"/>
        <w:jc w:val="both"/>
        <w:rPr>
          <w:sz w:val="28"/>
          <w:szCs w:val="28"/>
        </w:rPr>
      </w:pPr>
    </w:p>
    <w:p w:rsidR="00474358" w:rsidRPr="00825843" w:rsidRDefault="00474358" w:rsidP="007A5C18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5843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MOCIÓN</w:t>
      </w:r>
      <w:r w:rsidRPr="00825843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 </w:t>
      </w:r>
    </w:p>
    <w:p w:rsidR="00474358" w:rsidRPr="00825843" w:rsidRDefault="00474358" w:rsidP="00474358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 w:rsidRPr="00825843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El Ayuntamiento Pleno acuerda instar </w:t>
      </w:r>
      <w:r w:rsidR="00FB0FDF">
        <w:rPr>
          <w:rFonts w:ascii="Arial" w:eastAsia="Times New Roman" w:hAnsi="Arial" w:cs="Arial"/>
          <w:color w:val="000000"/>
          <w:sz w:val="28"/>
          <w:szCs w:val="28"/>
          <w:lang w:eastAsia="es-ES"/>
        </w:rPr>
        <w:t>al Gobierno de España</w:t>
      </w:r>
      <w:bookmarkStart w:id="0" w:name="_GoBack"/>
      <w:bookmarkEnd w:id="0"/>
      <w:r w:rsidRPr="00825843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que apruebe y lleve a cabo las siguientes medidas: 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1.-</w:t>
      </w:r>
      <w:r w:rsidR="00FB0FDF">
        <w:rPr>
          <w:sz w:val="28"/>
          <w:szCs w:val="28"/>
        </w:rPr>
        <w:t>V</w:t>
      </w:r>
      <w:r w:rsidR="00663F7D" w:rsidRPr="005C22BF">
        <w:rPr>
          <w:sz w:val="28"/>
          <w:szCs w:val="28"/>
        </w:rPr>
        <w:t>olver al Pacto Constitucional en materia educativa y a respetar la doctrina constitucional en sus diferentes sentencias que garantizan el derecho de las familias a elegir el modelo educativo y el centro donde escolarizar a sus hijos, así como la presencia en el sistema educativo de los centros de enseñanza diferenciada como una opción pedagógica más a las que las familias tienen derecho a acceder en condiciones de igualdad.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2.-</w:t>
      </w:r>
      <w:r w:rsidR="00663F7D" w:rsidRPr="005C22BF">
        <w:rPr>
          <w:sz w:val="28"/>
          <w:szCs w:val="28"/>
        </w:rPr>
        <w:t>Respetar y cumplir el Artículo 27.3 de la Constitución que obliga a los poderes públicos a garantizar el derecho que asiste a los padres para que sus hijos reciban la formación religiosa y moral que esté de acuerdo con sus propias convicciones.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3.-</w:t>
      </w:r>
      <w:r w:rsidR="00663F7D" w:rsidRPr="005C22BF">
        <w:rPr>
          <w:sz w:val="28"/>
          <w:szCs w:val="28"/>
        </w:rPr>
        <w:t>Adoptar las medidas oportunas para que la enseñanza de la lengua castellana y las lenguas cooficiales no sea fuente de discriminación en el ejercicio del derecho a la educación.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4.-</w:t>
      </w:r>
      <w:r w:rsidR="00663F7D" w:rsidRPr="005C22BF">
        <w:rPr>
          <w:sz w:val="28"/>
          <w:szCs w:val="28"/>
        </w:rPr>
        <w:t>Extender la gratuidad a las etapas post obligatorias: Bachillerato y Formación Profesional y configurar la etapa de educación infantil de 0-3 años como una etapa voluntaria y gratuita, garantizando que ningún alumno quede sin escolarizar por razones socioeconómicas.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5.-</w:t>
      </w:r>
      <w:r w:rsidR="00663F7D" w:rsidRPr="005C22BF">
        <w:rPr>
          <w:sz w:val="28"/>
          <w:szCs w:val="28"/>
        </w:rPr>
        <w:t xml:space="preserve">Garantizar la existencia y gratuidad de los centros de educación especial tanto en la red pública como privada concertada como </w:t>
      </w:r>
      <w:r w:rsidR="00663F7D" w:rsidRPr="005C22BF">
        <w:rPr>
          <w:sz w:val="28"/>
          <w:szCs w:val="28"/>
        </w:rPr>
        <w:lastRenderedPageBreak/>
        <w:t>elementos importantes de un modelo educativo especializado y plural que permita elegir a las familias la opción más adecuada a sus intereses y necesidades.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6.-</w:t>
      </w:r>
      <w:r w:rsidR="00663F7D" w:rsidRPr="005C22BF">
        <w:rPr>
          <w:sz w:val="28"/>
          <w:szCs w:val="28"/>
        </w:rPr>
        <w:t>Incorporar las medidas de calidad y excelencia referentes en los países de nuestro entorno con el fin de superar los niveles de conocimientos y competencias exigibles a los sistemas educativos en el marco europeo: evaluación transparente y rendición de cuentas, autonomía de los centros, refuerzo de la función directiva, etc.</w:t>
      </w:r>
    </w:p>
    <w:p w:rsidR="00D50FE9" w:rsidRPr="005C22BF" w:rsidRDefault="00D50FE9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7.-</w:t>
      </w:r>
      <w:r w:rsidR="00663F7D" w:rsidRPr="005C22BF">
        <w:rPr>
          <w:sz w:val="28"/>
          <w:szCs w:val="28"/>
        </w:rPr>
        <w:t>Respetar los cuerpos nacionales del profesorado. En este marco, aprobar un sistema de selección, formación y carrera profesional  para los docentes que permita situarle en el epicentro de la mejora de la calidad del sistema educativo.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D50FE9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8.-I</w:t>
      </w:r>
      <w:r w:rsidR="00663F7D" w:rsidRPr="005C22BF">
        <w:rPr>
          <w:sz w:val="28"/>
          <w:szCs w:val="28"/>
        </w:rPr>
        <w:t>mplantar aquellas medidas que incrementen la cohesión y vertebración del sistema educativo y garanticen la igualdad de oportunidades: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A31AF4" w:rsidP="00A31AF4">
      <w:pPr>
        <w:pStyle w:val="Default"/>
        <w:ind w:left="438" w:firstLine="2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Creación de un Fondo de Cohesión Territorial  que permita una financiación adecuada de las comunidades autónomas y  permia actuaciones preferentes en aquellas zonas geográficas o centros educativos que precisen medidas de calidad específicas.</w:t>
      </w:r>
    </w:p>
    <w:p w:rsidR="00663F7D" w:rsidRPr="005C22BF" w:rsidRDefault="00A31AF4" w:rsidP="00A31AF4">
      <w:pPr>
        <w:pStyle w:val="Default"/>
        <w:ind w:left="438" w:firstLine="2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Refuerzo de la Alta Inspección educativa para asegurar que el derecho a la educación sea ejercido en igualdad de oportunidades en toda España y que las enseñanzas se imparten con observancia de lo dispuesto por la Constitución Española.</w:t>
      </w:r>
    </w:p>
    <w:p w:rsidR="00663F7D" w:rsidRPr="005C22BF" w:rsidRDefault="00A31AF4" w:rsidP="00A31AF4">
      <w:pPr>
        <w:pStyle w:val="Default"/>
        <w:ind w:left="438" w:firstLine="2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Implantar una prueba general de Bachillerato, única en toda España conducente a título con el fin de garantizar unos niveles básicos de calidad en todo el sistema y asegurar la igualdad de oportunidades en el acceso a la universidad.</w:t>
      </w:r>
    </w:p>
    <w:p w:rsidR="00663F7D" w:rsidRPr="005C22BF" w:rsidRDefault="00A31AF4" w:rsidP="00A31AF4">
      <w:pPr>
        <w:pStyle w:val="Default"/>
        <w:ind w:left="438" w:firstLine="2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Implantar un  Plan de Evaluación General del Sistema Educativo, de periodicidad trienal que permita al estado disponer de un diagnóstico certero del sistema y adoptar las decisiones adecuadas para la mejora continua del mismo.</w:t>
      </w:r>
    </w:p>
    <w:p w:rsidR="00663F7D" w:rsidRPr="005C22BF" w:rsidRDefault="00A31AF4" w:rsidP="00A31AF4">
      <w:pPr>
        <w:pStyle w:val="Default"/>
        <w:ind w:left="438" w:firstLine="2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Diseñar un currículo común en toda España que represente el 65% de las enseñanzas comunes en sus propios términos en aquellas CCAA sin lengua cooficial y el 55% en aquellas que tengan lengua cooficial.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025267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9.-</w:t>
      </w:r>
      <w:r w:rsidR="00663F7D" w:rsidRPr="005C22BF">
        <w:rPr>
          <w:sz w:val="28"/>
          <w:szCs w:val="28"/>
        </w:rPr>
        <w:t>Avanzar hacia la modernización y transformación del sistema educativo. En este sentido: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A31AF4" w:rsidP="007A5C18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Desarrollar un Plan integral para la modernización y transformación digital del sistema educativo avanzando hacia el pleno dominio por parte de todos los alumnos de las competencias digitales</w:t>
      </w:r>
    </w:p>
    <w:p w:rsidR="00663F7D" w:rsidRPr="005C22BF" w:rsidRDefault="00A31AF4" w:rsidP="007A5C18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Incorporar la obligatoriedad en el sistema educativo español del aprendizaje de una segunda lengua extranjera.</w:t>
      </w:r>
    </w:p>
    <w:p w:rsidR="00663F7D" w:rsidRPr="005C22BF" w:rsidRDefault="00A31AF4" w:rsidP="007A5C18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Reforzar y modernizar la formación profesional dual adecuándola a las exigencias de nuestro modelo productivo.</w:t>
      </w:r>
    </w:p>
    <w:p w:rsidR="00663F7D" w:rsidRPr="005C22BF" w:rsidRDefault="00A31AF4" w:rsidP="007A5C18">
      <w:pPr>
        <w:pStyle w:val="Default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7D" w:rsidRPr="005C22BF">
        <w:rPr>
          <w:sz w:val="28"/>
          <w:szCs w:val="28"/>
        </w:rPr>
        <w:t>Incorporar a la legislación básica de un Plan de emergencia educativa para situaciones de catástrofes, crisis sanitarias o contaminaciones graves.</w:t>
      </w:r>
    </w:p>
    <w:p w:rsidR="00663F7D" w:rsidRPr="005C22BF" w:rsidRDefault="00663F7D" w:rsidP="005C22BF">
      <w:pPr>
        <w:pStyle w:val="Default"/>
        <w:jc w:val="both"/>
        <w:rPr>
          <w:sz w:val="28"/>
          <w:szCs w:val="28"/>
        </w:rPr>
      </w:pPr>
    </w:p>
    <w:p w:rsidR="00663F7D" w:rsidRDefault="00025267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10.-</w:t>
      </w:r>
      <w:r w:rsidR="00663F7D" w:rsidRPr="005C22BF">
        <w:rPr>
          <w:sz w:val="28"/>
          <w:szCs w:val="28"/>
        </w:rPr>
        <w:t>Apoyar el recurso de inconstitucionalidad anunciado por el Partido Popular contra la LOMLOE para garantizar que no se vulneran derechos recogidos en nuestra Carta Magna como la libertad de elección o el derecho a recibir educación en castellano, lengua oficial de España según marca el Art 3 de la Constitución.</w:t>
      </w:r>
    </w:p>
    <w:p w:rsidR="00DB5139" w:rsidRPr="005C22BF" w:rsidRDefault="00DB5139" w:rsidP="005C22BF">
      <w:pPr>
        <w:pStyle w:val="Default"/>
        <w:jc w:val="both"/>
        <w:rPr>
          <w:sz w:val="28"/>
          <w:szCs w:val="28"/>
        </w:rPr>
      </w:pPr>
    </w:p>
    <w:p w:rsidR="00663F7D" w:rsidRPr="005C22BF" w:rsidRDefault="00025267" w:rsidP="005C22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11.-</w:t>
      </w:r>
      <w:r w:rsidR="00663F7D" w:rsidRPr="005C22BF">
        <w:rPr>
          <w:sz w:val="28"/>
          <w:szCs w:val="28"/>
        </w:rPr>
        <w:t xml:space="preserve">Dar traslado de este acuerdo al Presidente del Gobierno y a la Ministra de Educación y Formación Profesional, así como a los portavoces de los grupos políticos con representación en el Congreso de los Diputados. </w:t>
      </w:r>
    </w:p>
    <w:p w:rsidR="00663F7D" w:rsidRDefault="00663F7D" w:rsidP="005C22BF">
      <w:pPr>
        <w:pStyle w:val="Default"/>
        <w:jc w:val="both"/>
        <w:rPr>
          <w:sz w:val="28"/>
          <w:szCs w:val="28"/>
        </w:rPr>
      </w:pPr>
    </w:p>
    <w:p w:rsidR="00595E47" w:rsidRDefault="00595E47" w:rsidP="005C22BF">
      <w:pPr>
        <w:pStyle w:val="Default"/>
        <w:jc w:val="both"/>
        <w:rPr>
          <w:sz w:val="28"/>
          <w:szCs w:val="28"/>
        </w:rPr>
      </w:pPr>
    </w:p>
    <w:p w:rsidR="009F34F7" w:rsidRDefault="009F34F7" w:rsidP="009F34F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En Logroño a 24 de noviembre de 2020</w:t>
      </w:r>
    </w:p>
    <w:p w:rsidR="009F34F7" w:rsidRDefault="009F34F7" w:rsidP="009F34F7">
      <w:pPr>
        <w:pStyle w:val="Default"/>
        <w:jc w:val="both"/>
        <w:rPr>
          <w:sz w:val="28"/>
          <w:szCs w:val="28"/>
        </w:rPr>
      </w:pPr>
    </w:p>
    <w:p w:rsidR="009F34F7" w:rsidRDefault="009F34F7" w:rsidP="009F34F7">
      <w:pPr>
        <w:pStyle w:val="Default"/>
        <w:jc w:val="both"/>
      </w:pPr>
    </w:p>
    <w:p w:rsidR="009F34F7" w:rsidRDefault="009F34F7" w:rsidP="009F34F7">
      <w:pPr>
        <w:pStyle w:val="Default"/>
        <w:jc w:val="both"/>
      </w:pPr>
    </w:p>
    <w:p w:rsidR="009F34F7" w:rsidRDefault="009F34F7" w:rsidP="009F34F7">
      <w:pPr>
        <w:pStyle w:val="Default"/>
        <w:jc w:val="both"/>
      </w:pPr>
    </w:p>
    <w:p w:rsidR="009F34F7" w:rsidRDefault="009F34F7" w:rsidP="009F34F7">
      <w:pPr>
        <w:pStyle w:val="Default"/>
        <w:jc w:val="both"/>
      </w:pPr>
    </w:p>
    <w:p w:rsidR="009F34F7" w:rsidRDefault="009F34F7" w:rsidP="009F34F7">
      <w:pPr>
        <w:pStyle w:val="Default"/>
        <w:jc w:val="both"/>
      </w:pPr>
    </w:p>
    <w:p w:rsidR="009F34F7" w:rsidRDefault="009F34F7" w:rsidP="009F34F7">
      <w:pPr>
        <w:pStyle w:val="Default"/>
        <w:jc w:val="both"/>
      </w:pPr>
    </w:p>
    <w:p w:rsidR="009F34F7" w:rsidRDefault="009F34F7" w:rsidP="009F34F7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>Conrado Escobar Las Heras</w:t>
      </w:r>
    </w:p>
    <w:p w:rsidR="009F34F7" w:rsidRDefault="009F34F7" w:rsidP="009F34F7">
      <w:pPr>
        <w:spacing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>Portavoz del Grupo Municipal Popular</w:t>
      </w:r>
    </w:p>
    <w:p w:rsidR="007C5AB4" w:rsidRDefault="009F34F7" w:rsidP="00595E47">
      <w:pPr>
        <w:spacing w:line="240" w:lineRule="auto"/>
        <w:jc w:val="both"/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s-ES"/>
        </w:rPr>
        <w:t>Ayuntamiento de Logroño</w:t>
      </w:r>
      <w:r w:rsidR="00595E47">
        <w:rPr>
          <w:rFonts w:ascii="Arial" w:eastAsia="Times New Roman" w:hAnsi="Arial" w:cs="Arial"/>
          <w:color w:val="000000"/>
          <w:sz w:val="28"/>
          <w:szCs w:val="28"/>
          <w:lang w:eastAsia="es-ES"/>
        </w:rPr>
        <w:t xml:space="preserve">  </w:t>
      </w:r>
    </w:p>
    <w:sectPr w:rsidR="007C5AB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7EB" w:rsidRDefault="00C767EB" w:rsidP="00C767EB">
      <w:pPr>
        <w:spacing w:after="0" w:line="240" w:lineRule="auto"/>
      </w:pPr>
      <w:r>
        <w:separator/>
      </w:r>
    </w:p>
  </w:endnote>
  <w:endnote w:type="continuationSeparator" w:id="0">
    <w:p w:rsidR="00C767EB" w:rsidRDefault="00C767EB" w:rsidP="00C7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074588"/>
      <w:docPartObj>
        <w:docPartGallery w:val="Page Numbers (Bottom of Page)"/>
        <w:docPartUnique/>
      </w:docPartObj>
    </w:sdtPr>
    <w:sdtEndPr/>
    <w:sdtContent>
      <w:p w:rsidR="00C767EB" w:rsidRDefault="00C767E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C15">
          <w:rPr>
            <w:noProof/>
          </w:rPr>
          <w:t>3</w:t>
        </w:r>
        <w:r>
          <w:fldChar w:fldCharType="end"/>
        </w:r>
      </w:p>
    </w:sdtContent>
  </w:sdt>
  <w:p w:rsidR="00C767EB" w:rsidRDefault="00C767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7EB" w:rsidRDefault="00C767EB" w:rsidP="00C767EB">
      <w:pPr>
        <w:spacing w:after="0" w:line="240" w:lineRule="auto"/>
      </w:pPr>
      <w:r>
        <w:separator/>
      </w:r>
    </w:p>
  </w:footnote>
  <w:footnote w:type="continuationSeparator" w:id="0">
    <w:p w:rsidR="00C767EB" w:rsidRDefault="00C767EB" w:rsidP="00C7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EF6"/>
    <w:multiLevelType w:val="hybridMultilevel"/>
    <w:tmpl w:val="AFEA110A"/>
    <w:lvl w:ilvl="0" w:tplc="0C0A000F">
      <w:start w:val="1"/>
      <w:numFmt w:val="decimal"/>
      <w:lvlText w:val="%1."/>
      <w:lvlJc w:val="left"/>
      <w:pPr>
        <w:ind w:left="798" w:hanging="360"/>
      </w:pPr>
    </w:lvl>
    <w:lvl w:ilvl="1" w:tplc="0C0A0019" w:tentative="1">
      <w:start w:val="1"/>
      <w:numFmt w:val="lowerLetter"/>
      <w:lvlText w:val="%2."/>
      <w:lvlJc w:val="left"/>
      <w:pPr>
        <w:ind w:left="1518" w:hanging="360"/>
      </w:pPr>
    </w:lvl>
    <w:lvl w:ilvl="2" w:tplc="0C0A001B" w:tentative="1">
      <w:start w:val="1"/>
      <w:numFmt w:val="lowerRoman"/>
      <w:lvlText w:val="%3."/>
      <w:lvlJc w:val="right"/>
      <w:pPr>
        <w:ind w:left="2238" w:hanging="180"/>
      </w:pPr>
    </w:lvl>
    <w:lvl w:ilvl="3" w:tplc="0C0A000F" w:tentative="1">
      <w:start w:val="1"/>
      <w:numFmt w:val="decimal"/>
      <w:lvlText w:val="%4."/>
      <w:lvlJc w:val="left"/>
      <w:pPr>
        <w:ind w:left="2958" w:hanging="360"/>
      </w:pPr>
    </w:lvl>
    <w:lvl w:ilvl="4" w:tplc="0C0A0019" w:tentative="1">
      <w:start w:val="1"/>
      <w:numFmt w:val="lowerLetter"/>
      <w:lvlText w:val="%5."/>
      <w:lvlJc w:val="left"/>
      <w:pPr>
        <w:ind w:left="3678" w:hanging="360"/>
      </w:pPr>
    </w:lvl>
    <w:lvl w:ilvl="5" w:tplc="0C0A001B" w:tentative="1">
      <w:start w:val="1"/>
      <w:numFmt w:val="lowerRoman"/>
      <w:lvlText w:val="%6."/>
      <w:lvlJc w:val="right"/>
      <w:pPr>
        <w:ind w:left="4398" w:hanging="180"/>
      </w:pPr>
    </w:lvl>
    <w:lvl w:ilvl="6" w:tplc="0C0A000F" w:tentative="1">
      <w:start w:val="1"/>
      <w:numFmt w:val="decimal"/>
      <w:lvlText w:val="%7."/>
      <w:lvlJc w:val="left"/>
      <w:pPr>
        <w:ind w:left="5118" w:hanging="360"/>
      </w:pPr>
    </w:lvl>
    <w:lvl w:ilvl="7" w:tplc="0C0A0019" w:tentative="1">
      <w:start w:val="1"/>
      <w:numFmt w:val="lowerLetter"/>
      <w:lvlText w:val="%8."/>
      <w:lvlJc w:val="left"/>
      <w:pPr>
        <w:ind w:left="5838" w:hanging="360"/>
      </w:pPr>
    </w:lvl>
    <w:lvl w:ilvl="8" w:tplc="0C0A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>
    <w:nsid w:val="170E3B32"/>
    <w:multiLevelType w:val="multilevel"/>
    <w:tmpl w:val="72B4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21FE5"/>
    <w:multiLevelType w:val="hybridMultilevel"/>
    <w:tmpl w:val="7C6A7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C1328"/>
    <w:multiLevelType w:val="hybridMultilevel"/>
    <w:tmpl w:val="510C9A20"/>
    <w:lvl w:ilvl="0" w:tplc="0C0A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CD80FC8"/>
    <w:multiLevelType w:val="multilevel"/>
    <w:tmpl w:val="441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02C46"/>
    <w:multiLevelType w:val="hybridMultilevel"/>
    <w:tmpl w:val="56046C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E01DDA"/>
    <w:multiLevelType w:val="hybridMultilevel"/>
    <w:tmpl w:val="A8CC3678"/>
    <w:lvl w:ilvl="0" w:tplc="F474CD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E44AA"/>
    <w:multiLevelType w:val="hybridMultilevel"/>
    <w:tmpl w:val="06E84296"/>
    <w:lvl w:ilvl="0" w:tplc="0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009058B"/>
    <w:multiLevelType w:val="hybridMultilevel"/>
    <w:tmpl w:val="FE62AD44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60AC7CC0"/>
    <w:multiLevelType w:val="hybridMultilevel"/>
    <w:tmpl w:val="27BA5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600D3"/>
    <w:multiLevelType w:val="hybridMultilevel"/>
    <w:tmpl w:val="8D14CE20"/>
    <w:lvl w:ilvl="0" w:tplc="24148C2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7742"/>
    <w:multiLevelType w:val="multilevel"/>
    <w:tmpl w:val="E61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8B5BF0"/>
    <w:multiLevelType w:val="hybridMultilevel"/>
    <w:tmpl w:val="DEB670B0"/>
    <w:lvl w:ilvl="0" w:tplc="B3B21FB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B1E369A"/>
    <w:multiLevelType w:val="hybridMultilevel"/>
    <w:tmpl w:val="DA7C6BEA"/>
    <w:lvl w:ilvl="0" w:tplc="5C4E8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652EF"/>
    <w:multiLevelType w:val="multilevel"/>
    <w:tmpl w:val="C3C6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D53207"/>
    <w:multiLevelType w:val="hybridMultilevel"/>
    <w:tmpl w:val="CFB0306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98B2A79"/>
    <w:multiLevelType w:val="multilevel"/>
    <w:tmpl w:val="4CC8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980BA7"/>
    <w:multiLevelType w:val="multilevel"/>
    <w:tmpl w:val="65B2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15"/>
  </w:num>
  <w:num w:numId="10">
    <w:abstractNumId w:val="0"/>
  </w:num>
  <w:num w:numId="11">
    <w:abstractNumId w:val="11"/>
  </w:num>
  <w:num w:numId="12">
    <w:abstractNumId w:val="17"/>
  </w:num>
  <w:num w:numId="13">
    <w:abstractNumId w:val="16"/>
  </w:num>
  <w:num w:numId="14">
    <w:abstractNumId w:val="4"/>
  </w:num>
  <w:num w:numId="15">
    <w:abstractNumId w:val="14"/>
  </w:num>
  <w:num w:numId="16">
    <w:abstractNumId w:val="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1D"/>
    <w:rsid w:val="00025267"/>
    <w:rsid w:val="000B6F86"/>
    <w:rsid w:val="003C07F8"/>
    <w:rsid w:val="00473D1D"/>
    <w:rsid w:val="00474358"/>
    <w:rsid w:val="004A3C15"/>
    <w:rsid w:val="00595E47"/>
    <w:rsid w:val="005C22BF"/>
    <w:rsid w:val="00640CF6"/>
    <w:rsid w:val="00663F7D"/>
    <w:rsid w:val="006A2DFD"/>
    <w:rsid w:val="007A5C18"/>
    <w:rsid w:val="007C5AB4"/>
    <w:rsid w:val="00912816"/>
    <w:rsid w:val="009F34F7"/>
    <w:rsid w:val="00A31AF4"/>
    <w:rsid w:val="00A91B8A"/>
    <w:rsid w:val="00B40327"/>
    <w:rsid w:val="00B53103"/>
    <w:rsid w:val="00C13D96"/>
    <w:rsid w:val="00C752EC"/>
    <w:rsid w:val="00C767EB"/>
    <w:rsid w:val="00D00C7B"/>
    <w:rsid w:val="00D50FE9"/>
    <w:rsid w:val="00DB5139"/>
    <w:rsid w:val="00F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7D"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A91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1,Numbered Para 1,Dot pt,No Spacing1,List Paragraph Char Char Char,Indicator Text,List Paragraph1,F5 List Paragraph,Colorful List - Accent 11,Bullet Points,MAIN CONTENT,List Paragraph12,Bullet Style,List Paragraph2,Normal N3"/>
    <w:basedOn w:val="Normal"/>
    <w:link w:val="PrrafodelistaCar"/>
    <w:uiPriority w:val="34"/>
    <w:qFormat/>
    <w:rsid w:val="00663F7D"/>
    <w:pPr>
      <w:ind w:left="720"/>
      <w:contextualSpacing/>
    </w:pPr>
  </w:style>
  <w:style w:type="character" w:customStyle="1" w:styleId="PrrafodelistaCar">
    <w:name w:val="Párrafo de lista Car"/>
    <w:aliases w:val="Bullet 1 Car,Numbered Para 1 Car,Dot pt Car,No Spacing1 Car,List Paragraph Char Char Char Car,Indicator Text Car,List Paragraph1 Car,F5 List Paragraph Car,Colorful List - Accent 11 Car,Bullet Points Car,MAIN CONTENT Car"/>
    <w:basedOn w:val="Fuentedeprrafopredeter"/>
    <w:link w:val="Prrafodelista"/>
    <w:uiPriority w:val="34"/>
    <w:qFormat/>
    <w:locked/>
    <w:rsid w:val="00663F7D"/>
  </w:style>
  <w:style w:type="paragraph" w:customStyle="1" w:styleId="Default">
    <w:name w:val="Default"/>
    <w:rsid w:val="00663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816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Fuentedeprrafopredeter"/>
    <w:rsid w:val="007C5AB4"/>
  </w:style>
  <w:style w:type="character" w:customStyle="1" w:styleId="Ttulo2Car">
    <w:name w:val="Título 2 Car"/>
    <w:basedOn w:val="Fuentedeprrafopredeter"/>
    <w:link w:val="Ttulo2"/>
    <w:uiPriority w:val="9"/>
    <w:rsid w:val="00A91B8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91B8A"/>
    <w:rPr>
      <w:color w:val="0000FF"/>
      <w:u w:val="single"/>
    </w:rPr>
  </w:style>
  <w:style w:type="character" w:customStyle="1" w:styleId="txtpeqbold">
    <w:name w:val="txt_peq_bold"/>
    <w:basedOn w:val="Fuentedeprrafopredeter"/>
    <w:rsid w:val="00A91B8A"/>
  </w:style>
  <w:style w:type="paragraph" w:styleId="NormalWeb">
    <w:name w:val="Normal (Web)"/>
    <w:basedOn w:val="Normal"/>
    <w:uiPriority w:val="99"/>
    <w:semiHidden/>
    <w:unhideWhenUsed/>
    <w:rsid w:val="00A9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otno-peq-no">
    <w:name w:val="botno-peq-no"/>
    <w:basedOn w:val="Fuentedeprrafopredeter"/>
    <w:rsid w:val="00A91B8A"/>
  </w:style>
  <w:style w:type="character" w:customStyle="1" w:styleId="txtpeqazu">
    <w:name w:val="txt_peq_azu"/>
    <w:basedOn w:val="Fuentedeprrafopredeter"/>
    <w:rsid w:val="00A91B8A"/>
  </w:style>
  <w:style w:type="character" w:customStyle="1" w:styleId="pieseccionflecha">
    <w:name w:val="pie_seccion_flecha"/>
    <w:basedOn w:val="Fuentedeprrafopredeter"/>
    <w:rsid w:val="00A91B8A"/>
  </w:style>
  <w:style w:type="character" w:customStyle="1" w:styleId="piedireccion">
    <w:name w:val="pie_direccion"/>
    <w:basedOn w:val="Fuentedeprrafopredeter"/>
    <w:rsid w:val="00A91B8A"/>
  </w:style>
  <w:style w:type="character" w:styleId="Textoennegrita">
    <w:name w:val="Strong"/>
    <w:basedOn w:val="Fuentedeprrafopredeter"/>
    <w:uiPriority w:val="22"/>
    <w:qFormat/>
    <w:rsid w:val="006A2DFD"/>
    <w:rPr>
      <w:b/>
      <w:bCs/>
    </w:rPr>
  </w:style>
  <w:style w:type="character" w:styleId="nfasis">
    <w:name w:val="Emphasis"/>
    <w:basedOn w:val="Fuentedeprrafopredeter"/>
    <w:uiPriority w:val="20"/>
    <w:qFormat/>
    <w:rsid w:val="006A2DF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7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EB"/>
  </w:style>
  <w:style w:type="paragraph" w:styleId="Piedepgina">
    <w:name w:val="footer"/>
    <w:basedOn w:val="Normal"/>
    <w:link w:val="PiedepginaCar"/>
    <w:uiPriority w:val="99"/>
    <w:unhideWhenUsed/>
    <w:rsid w:val="00C7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7D"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A91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1,Numbered Para 1,Dot pt,No Spacing1,List Paragraph Char Char Char,Indicator Text,List Paragraph1,F5 List Paragraph,Colorful List - Accent 11,Bullet Points,MAIN CONTENT,List Paragraph12,Bullet Style,List Paragraph2,Normal N3"/>
    <w:basedOn w:val="Normal"/>
    <w:link w:val="PrrafodelistaCar"/>
    <w:uiPriority w:val="34"/>
    <w:qFormat/>
    <w:rsid w:val="00663F7D"/>
    <w:pPr>
      <w:ind w:left="720"/>
      <w:contextualSpacing/>
    </w:pPr>
  </w:style>
  <w:style w:type="character" w:customStyle="1" w:styleId="PrrafodelistaCar">
    <w:name w:val="Párrafo de lista Car"/>
    <w:aliases w:val="Bullet 1 Car,Numbered Para 1 Car,Dot pt Car,No Spacing1 Car,List Paragraph Char Char Char Car,Indicator Text Car,List Paragraph1 Car,F5 List Paragraph Car,Colorful List - Accent 11 Car,Bullet Points Car,MAIN CONTENT Car"/>
    <w:basedOn w:val="Fuentedeprrafopredeter"/>
    <w:link w:val="Prrafodelista"/>
    <w:uiPriority w:val="34"/>
    <w:qFormat/>
    <w:locked/>
    <w:rsid w:val="00663F7D"/>
  </w:style>
  <w:style w:type="paragraph" w:customStyle="1" w:styleId="Default">
    <w:name w:val="Default"/>
    <w:rsid w:val="00663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816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Fuentedeprrafopredeter"/>
    <w:rsid w:val="007C5AB4"/>
  </w:style>
  <w:style w:type="character" w:customStyle="1" w:styleId="Ttulo2Car">
    <w:name w:val="Título 2 Car"/>
    <w:basedOn w:val="Fuentedeprrafopredeter"/>
    <w:link w:val="Ttulo2"/>
    <w:uiPriority w:val="9"/>
    <w:rsid w:val="00A91B8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91B8A"/>
    <w:rPr>
      <w:color w:val="0000FF"/>
      <w:u w:val="single"/>
    </w:rPr>
  </w:style>
  <w:style w:type="character" w:customStyle="1" w:styleId="txtpeqbold">
    <w:name w:val="txt_peq_bold"/>
    <w:basedOn w:val="Fuentedeprrafopredeter"/>
    <w:rsid w:val="00A91B8A"/>
  </w:style>
  <w:style w:type="paragraph" w:styleId="NormalWeb">
    <w:name w:val="Normal (Web)"/>
    <w:basedOn w:val="Normal"/>
    <w:uiPriority w:val="99"/>
    <w:semiHidden/>
    <w:unhideWhenUsed/>
    <w:rsid w:val="00A9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otno-peq-no">
    <w:name w:val="botno-peq-no"/>
    <w:basedOn w:val="Fuentedeprrafopredeter"/>
    <w:rsid w:val="00A91B8A"/>
  </w:style>
  <w:style w:type="character" w:customStyle="1" w:styleId="txtpeqazu">
    <w:name w:val="txt_peq_azu"/>
    <w:basedOn w:val="Fuentedeprrafopredeter"/>
    <w:rsid w:val="00A91B8A"/>
  </w:style>
  <w:style w:type="character" w:customStyle="1" w:styleId="pieseccionflecha">
    <w:name w:val="pie_seccion_flecha"/>
    <w:basedOn w:val="Fuentedeprrafopredeter"/>
    <w:rsid w:val="00A91B8A"/>
  </w:style>
  <w:style w:type="character" w:customStyle="1" w:styleId="piedireccion">
    <w:name w:val="pie_direccion"/>
    <w:basedOn w:val="Fuentedeprrafopredeter"/>
    <w:rsid w:val="00A91B8A"/>
  </w:style>
  <w:style w:type="character" w:styleId="Textoennegrita">
    <w:name w:val="Strong"/>
    <w:basedOn w:val="Fuentedeprrafopredeter"/>
    <w:uiPriority w:val="22"/>
    <w:qFormat/>
    <w:rsid w:val="006A2DFD"/>
    <w:rPr>
      <w:b/>
      <w:bCs/>
    </w:rPr>
  </w:style>
  <w:style w:type="character" w:styleId="nfasis">
    <w:name w:val="Emphasis"/>
    <w:basedOn w:val="Fuentedeprrafopredeter"/>
    <w:uiPriority w:val="20"/>
    <w:qFormat/>
    <w:rsid w:val="006A2DF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7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EB"/>
  </w:style>
  <w:style w:type="paragraph" w:styleId="Piedepgina">
    <w:name w:val="footer"/>
    <w:basedOn w:val="Normal"/>
    <w:link w:val="PiedepginaCar"/>
    <w:uiPriority w:val="99"/>
    <w:unhideWhenUsed/>
    <w:rsid w:val="00C76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5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86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2343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37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80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6563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9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53206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9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74641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42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5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5600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5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8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8699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7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9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13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1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211544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55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71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29008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2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1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8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43988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7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29892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3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1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8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3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1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0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9649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7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4903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6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7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18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8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32554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9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4201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0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5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6795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2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30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14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9347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8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BDBDB"/>
                                        <w:left w:val="single" w:sz="6" w:space="2" w:color="DBDBDB"/>
                                        <w:bottom w:val="single" w:sz="6" w:space="2" w:color="DBDBDB"/>
                                        <w:right w:val="single" w:sz="6" w:space="2" w:color="DBDBDB"/>
                                      </w:divBdr>
                                    </w:div>
                                  </w:divsChild>
                                </w:div>
                                <w:div w:id="1467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9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42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38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74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2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10682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1382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Sanz Ezquerro</dc:creator>
  <cp:lastModifiedBy>Susana Sáez Lázaro</cp:lastModifiedBy>
  <cp:revision>6</cp:revision>
  <dcterms:created xsi:type="dcterms:W3CDTF">2020-11-24T08:48:00Z</dcterms:created>
  <dcterms:modified xsi:type="dcterms:W3CDTF">2020-11-27T09:24:00Z</dcterms:modified>
</cp:coreProperties>
</file>